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2E17" w:rsidRPr="00B927B7" w:rsidRDefault="00582E17" w:rsidP="00582E17">
      <w:pPr>
        <w:ind w:left="4680" w:right="-409"/>
        <w:rPr>
          <w:b/>
        </w:rPr>
      </w:pPr>
    </w:p>
    <w:p w:rsidR="00582E17" w:rsidRPr="007D5EE5" w:rsidRDefault="00582E17" w:rsidP="00582E17">
      <w:pPr>
        <w:ind w:left="4680" w:right="-409"/>
        <w:rPr>
          <w:b/>
          <w:lang w:val="sr-Cyrl-CS"/>
        </w:rPr>
      </w:pPr>
    </w:p>
    <w:p w:rsidR="00582E17" w:rsidRPr="007D5EE5" w:rsidRDefault="00582E17" w:rsidP="00582E17">
      <w:pPr>
        <w:ind w:left="4680" w:right="-409"/>
        <w:rPr>
          <w:b/>
          <w:lang w:val="sr-Cyrl-CS"/>
        </w:rPr>
      </w:pPr>
    </w:p>
    <w:tbl>
      <w:tblPr>
        <w:tblpPr w:leftFromText="180" w:rightFromText="180" w:vertAnchor="text" w:horzAnchor="page" w:tblpX="1949" w:tblpY="-744"/>
        <w:tblW w:w="9180"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652"/>
        <w:gridCol w:w="5528"/>
      </w:tblGrid>
      <w:tr w:rsidR="00582E17" w:rsidRPr="007D5EE5" w:rsidTr="00397673">
        <w:tc>
          <w:tcPr>
            <w:tcW w:w="3652" w:type="dxa"/>
            <w:vAlign w:val="center"/>
          </w:tcPr>
          <w:p w:rsidR="00582E17" w:rsidRPr="007D5EE5" w:rsidRDefault="00AC26E4" w:rsidP="00397673">
            <w:pPr>
              <w:pStyle w:val="Header"/>
              <w:ind w:right="-250"/>
              <w:rPr>
                <w:rFonts w:ascii="Tahoma" w:hAnsi="Tahoma" w:cs="Tahoma"/>
                <w:i/>
                <w:iCs/>
                <w:lang w:val="sr-Cyrl-CS"/>
              </w:rPr>
            </w:pPr>
            <w:r>
              <w:rPr>
                <w:rFonts w:ascii="Tahoma" w:hAnsi="Tahoma" w:cs="Tahoma"/>
                <w:i/>
                <w:noProof/>
                <w:lang w:val="sr-Latn-RS" w:eastAsia="sr-Latn-RS"/>
              </w:rPr>
              <w:drawing>
                <wp:inline distT="0" distB="0" distL="0" distR="0">
                  <wp:extent cx="1383030" cy="1360170"/>
                  <wp:effectExtent l="0" t="0" r="7620" b="0"/>
                  <wp:docPr id="1" name="Picture 9" descr="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3030" cy="1360170"/>
                          </a:xfrm>
                          <a:prstGeom prst="rect">
                            <a:avLst/>
                          </a:prstGeom>
                          <a:noFill/>
                          <a:ln>
                            <a:noFill/>
                          </a:ln>
                        </pic:spPr>
                      </pic:pic>
                    </a:graphicData>
                  </a:graphic>
                </wp:inline>
              </w:drawing>
            </w:r>
          </w:p>
        </w:tc>
        <w:tc>
          <w:tcPr>
            <w:tcW w:w="5528" w:type="dxa"/>
          </w:tcPr>
          <w:p w:rsidR="00397673" w:rsidRPr="007D5EE5" w:rsidRDefault="00397673" w:rsidP="00397673">
            <w:pPr>
              <w:rPr>
                <w:rFonts w:ascii="Calibri" w:hAnsi="Calibri" w:cs="Calibri"/>
                <w:b/>
                <w:bCs/>
                <w:color w:val="999999"/>
                <w:sz w:val="16"/>
                <w:szCs w:val="16"/>
                <w:lang w:val="sr-Cyrl-CS"/>
              </w:rPr>
            </w:pPr>
          </w:p>
          <w:p w:rsidR="00397673" w:rsidRPr="007D5EE5" w:rsidRDefault="00397673" w:rsidP="00397673">
            <w:pPr>
              <w:rPr>
                <w:rFonts w:ascii="Calibri" w:hAnsi="Calibri" w:cs="Calibri"/>
                <w:b/>
                <w:bCs/>
                <w:color w:val="999999"/>
                <w:sz w:val="16"/>
                <w:szCs w:val="16"/>
                <w:lang w:val="sr-Cyrl-CS"/>
              </w:rPr>
            </w:pPr>
          </w:p>
          <w:p w:rsidR="00397673" w:rsidRPr="007D5EE5" w:rsidRDefault="00397673" w:rsidP="00397673">
            <w:pPr>
              <w:rPr>
                <w:rFonts w:ascii="Calibri" w:hAnsi="Calibri" w:cs="Calibri"/>
                <w:b/>
                <w:bCs/>
                <w:color w:val="999999"/>
                <w:sz w:val="16"/>
                <w:szCs w:val="16"/>
                <w:lang w:val="sr-Cyrl-CS"/>
              </w:rPr>
            </w:pPr>
          </w:p>
          <w:p w:rsidR="00397673" w:rsidRPr="007D5EE5" w:rsidRDefault="00397673" w:rsidP="00397673">
            <w:pPr>
              <w:ind w:left="76"/>
              <w:rPr>
                <w:rFonts w:ascii="Calibri" w:hAnsi="Calibri" w:cs="Calibri"/>
                <w:bCs/>
                <w:color w:val="999999"/>
                <w:sz w:val="18"/>
                <w:szCs w:val="18"/>
                <w:lang w:val="sr-Cyrl-CS"/>
              </w:rPr>
            </w:pPr>
            <w:r w:rsidRPr="007D5EE5">
              <w:rPr>
                <w:rFonts w:ascii="Calibri" w:hAnsi="Calibri" w:cs="Calibri"/>
                <w:bCs/>
                <w:color w:val="999999"/>
                <w:sz w:val="18"/>
                <w:szCs w:val="18"/>
                <w:lang w:val="sr-Cyrl-CS"/>
              </w:rPr>
              <w:t xml:space="preserve">Andrea Govedarica PR </w:t>
            </w:r>
          </w:p>
          <w:p w:rsidR="00397673" w:rsidRPr="007D5EE5" w:rsidRDefault="00397673" w:rsidP="00397673">
            <w:pPr>
              <w:ind w:left="76"/>
              <w:rPr>
                <w:rFonts w:ascii="Calibri" w:hAnsi="Calibri" w:cs="Calibri"/>
                <w:b/>
                <w:bCs/>
                <w:color w:val="999999"/>
                <w:sz w:val="18"/>
                <w:szCs w:val="18"/>
                <w:lang w:val="sr-Cyrl-CS"/>
              </w:rPr>
            </w:pPr>
            <w:r w:rsidRPr="007D5EE5">
              <w:rPr>
                <w:rFonts w:ascii="Calibri" w:hAnsi="Calibri" w:cs="Calibri"/>
                <w:b/>
                <w:bCs/>
                <w:color w:val="999999"/>
                <w:sz w:val="18"/>
                <w:szCs w:val="18"/>
                <w:lang w:val="sr-Cyrl-CS"/>
              </w:rPr>
              <w:t>NOVA</w:t>
            </w:r>
            <w:r w:rsidRPr="007D5EE5">
              <w:rPr>
                <w:rFonts w:ascii="Calibri" w:hAnsi="Calibri" w:cs="Calibri"/>
                <w:bCs/>
                <w:color w:val="999999"/>
                <w:sz w:val="18"/>
                <w:szCs w:val="18"/>
                <w:lang w:val="sr-Cyrl-CS"/>
              </w:rPr>
              <w:t xml:space="preserve"> LOGIKANovi Sad, Žike Popovića 2/E2/st.14a</w:t>
            </w:r>
          </w:p>
          <w:p w:rsidR="00397673" w:rsidRPr="007D5EE5" w:rsidRDefault="00397673" w:rsidP="00397673">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NE</w:t>
            </w:r>
            <w:r w:rsidR="00911EF6" w:rsidRPr="007D5EE5">
              <w:rPr>
                <w:rFonts w:ascii="Calibri" w:hAnsi="Calibri" w:cs="Calibri"/>
                <w:bCs/>
                <w:color w:val="999999"/>
                <w:sz w:val="18"/>
                <w:szCs w:val="18"/>
                <w:lang w:val="sr-Cyrl-CS"/>
              </w:rPr>
              <w:t>W</w:t>
            </w:r>
            <w:r w:rsidR="006A438E" w:rsidRPr="007D5EE5">
              <w:rPr>
                <w:rFonts w:ascii="Calibri" w:hAnsi="Calibri" w:cs="Calibri"/>
                <w:b/>
                <w:bCs/>
                <w:color w:val="999999"/>
                <w:sz w:val="18"/>
                <w:szCs w:val="18"/>
                <w:lang w:val="sr-Cyrl-CS"/>
              </w:rPr>
              <w:t xml:space="preserve"> LOGIC</w:t>
            </w:r>
          </w:p>
          <w:p w:rsidR="00397673" w:rsidRPr="007D5EE5" w:rsidRDefault="00397673" w:rsidP="00397673">
            <w:pPr>
              <w:ind w:left="76"/>
              <w:rPr>
                <w:rFonts w:ascii="Calibri" w:hAnsi="Calibri" w:cs="Calibri"/>
                <w:bCs/>
                <w:color w:val="999999"/>
                <w:sz w:val="18"/>
                <w:szCs w:val="18"/>
                <w:lang w:val="sr-Cyrl-CS"/>
              </w:rPr>
            </w:pPr>
          </w:p>
          <w:p w:rsidR="00397673" w:rsidRPr="007D5EE5" w:rsidRDefault="00397673" w:rsidP="00397673">
            <w:pPr>
              <w:ind w:left="76"/>
              <w:rPr>
                <w:rFonts w:ascii="Calibri" w:hAnsi="Calibri" w:cs="Calibri"/>
                <w:bCs/>
                <w:color w:val="999999"/>
                <w:sz w:val="18"/>
                <w:szCs w:val="18"/>
                <w:lang w:val="sr-Cyrl-CS"/>
              </w:rPr>
            </w:pPr>
            <w:r w:rsidRPr="007D5EE5">
              <w:rPr>
                <w:rFonts w:ascii="Calibri" w:hAnsi="Calibri" w:cs="Calibri"/>
                <w:bCs/>
                <w:color w:val="999999"/>
                <w:sz w:val="18"/>
                <w:szCs w:val="18"/>
                <w:lang w:val="sr-Cyrl-CS"/>
              </w:rPr>
              <w:t>PIB</w:t>
            </w:r>
            <w:r w:rsidRPr="007D5EE5">
              <w:rPr>
                <w:rFonts w:ascii="Calibri" w:hAnsi="Calibri" w:cs="Calibri"/>
                <w:b/>
                <w:bCs/>
                <w:color w:val="999999"/>
                <w:sz w:val="18"/>
                <w:szCs w:val="18"/>
                <w:lang w:val="sr-Cyrl-CS"/>
              </w:rPr>
              <w:t>: 112057472</w:t>
            </w:r>
          </w:p>
          <w:p w:rsidR="00397673" w:rsidRPr="007D5EE5" w:rsidRDefault="00397673" w:rsidP="00397673">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MB</w:t>
            </w:r>
            <w:r w:rsidR="006A438E" w:rsidRPr="007D5EE5">
              <w:rPr>
                <w:rFonts w:ascii="Calibri" w:hAnsi="Calibri" w:cs="Calibri"/>
                <w:b/>
                <w:bCs/>
                <w:color w:val="999999"/>
                <w:sz w:val="18"/>
                <w:szCs w:val="18"/>
                <w:lang w:val="sr-Cyrl-CS"/>
              </w:rPr>
              <w:t xml:space="preserve"> 65842602</w:t>
            </w:r>
          </w:p>
          <w:p w:rsidR="00397673" w:rsidRPr="007D5EE5" w:rsidRDefault="00397673" w:rsidP="00397673">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Broj Računa:</w:t>
            </w:r>
            <w:r w:rsidRPr="007D5EE5">
              <w:rPr>
                <w:rFonts w:ascii="Calibri" w:hAnsi="Calibri" w:cs="Calibri"/>
                <w:b/>
                <w:bCs/>
                <w:color w:val="999999"/>
                <w:sz w:val="18"/>
                <w:szCs w:val="18"/>
                <w:lang w:val="sr-Cyrl-CS"/>
              </w:rPr>
              <w:t xml:space="preserve"> 285-2211050001352-25SBERBANK SRBIJA A.D.</w:t>
            </w:r>
          </w:p>
          <w:p w:rsidR="00397673" w:rsidRPr="007D5EE5" w:rsidRDefault="00397673" w:rsidP="00397673">
            <w:pPr>
              <w:tabs>
                <w:tab w:val="center" w:pos="4535"/>
                <w:tab w:val="right" w:pos="9071"/>
              </w:tabs>
              <w:ind w:left="76"/>
              <w:rPr>
                <w:rFonts w:ascii="Calibri" w:hAnsi="Calibri" w:cs="Calibri"/>
                <w:b/>
                <w:bCs/>
                <w:color w:val="999999"/>
                <w:sz w:val="18"/>
                <w:szCs w:val="18"/>
                <w:lang w:val="sr-Cyrl-CS"/>
              </w:rPr>
            </w:pPr>
            <w:r w:rsidRPr="007D5EE5">
              <w:rPr>
                <w:rFonts w:ascii="Calibri" w:hAnsi="Calibri" w:cs="Calibri"/>
                <w:b/>
                <w:bCs/>
                <w:color w:val="999999"/>
                <w:sz w:val="18"/>
                <w:szCs w:val="18"/>
                <w:lang w:val="sr-Cyrl-CS"/>
              </w:rPr>
              <w:t>Beograd, Bul. Mihajla Pupina 165g</w:t>
            </w:r>
          </w:p>
          <w:p w:rsidR="00397673" w:rsidRPr="007D5EE5" w:rsidRDefault="00397673" w:rsidP="00397673">
            <w:pPr>
              <w:rPr>
                <w:rFonts w:ascii="Calibri" w:hAnsi="Calibri" w:cs="Calibri"/>
                <w:b/>
                <w:bCs/>
                <w:sz w:val="18"/>
                <w:szCs w:val="18"/>
                <w:lang w:val="sr-Cyrl-CS"/>
              </w:rPr>
            </w:pPr>
          </w:p>
        </w:tc>
      </w:tr>
    </w:tbl>
    <w:p w:rsidR="00582E17" w:rsidRPr="007D5EE5" w:rsidRDefault="00582E17" w:rsidP="00582E17">
      <w:pPr>
        <w:ind w:left="4680" w:right="-409"/>
        <w:rPr>
          <w:b/>
          <w:lang w:val="sr-Cyrl-CS"/>
        </w:rPr>
      </w:pPr>
    </w:p>
    <w:p w:rsidR="00582E17" w:rsidRPr="007D5EE5" w:rsidRDefault="00582E17" w:rsidP="00582E17">
      <w:pPr>
        <w:ind w:left="4680" w:right="-409"/>
        <w:rPr>
          <w:b/>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rPr>
          <w:lang w:val="sr-Cyrl-CS"/>
        </w:rPr>
      </w:pPr>
    </w:p>
    <w:p w:rsidR="00582E17" w:rsidRPr="007D5EE5" w:rsidRDefault="00582E17" w:rsidP="00582E17">
      <w:pPr>
        <w:ind w:right="-529"/>
        <w:rPr>
          <w:lang w:val="sr-Cyrl-CS"/>
        </w:rPr>
      </w:pPr>
    </w:p>
    <w:p w:rsidR="00582E17" w:rsidRPr="007D5EE5" w:rsidRDefault="00582E17" w:rsidP="00582E17">
      <w:pPr>
        <w:ind w:right="-529"/>
        <w:rPr>
          <w:lang w:val="sr-Cyrl-CS"/>
        </w:rPr>
      </w:pPr>
    </w:p>
    <w:p w:rsidR="00582E17" w:rsidRPr="007D5EE5" w:rsidRDefault="00582E17" w:rsidP="00582E17">
      <w:pPr>
        <w:ind w:right="-529"/>
        <w:rPr>
          <w:rFonts w:ascii="Calibri" w:hAnsi="Calibri"/>
          <w:lang w:val="sr-Cyrl-CS"/>
        </w:rPr>
      </w:pPr>
    </w:p>
    <w:p w:rsidR="009668E8" w:rsidRPr="00AC26E4" w:rsidRDefault="000E1A3A" w:rsidP="00DB0D01">
      <w:pPr>
        <w:pStyle w:val="Heading1"/>
        <w:ind w:left="2268"/>
        <w:rPr>
          <w:rFonts w:ascii="Calibri" w:hAnsi="Calibri" w:cs="Arial"/>
          <w:bCs/>
          <w:color w:val="660033"/>
          <w:sz w:val="40"/>
          <w:szCs w:val="40"/>
          <w:lang w:val="sr-Cyrl-CS"/>
          <w14:shadow w14:blurRad="50800" w14:dist="38100" w14:dir="2700000" w14:sx="100000" w14:sy="100000" w14:kx="0" w14:ky="0" w14:algn="tl">
            <w14:srgbClr w14:val="000000">
              <w14:alpha w14:val="60000"/>
            </w14:srgbClr>
          </w14:shadow>
        </w:rPr>
      </w:pPr>
      <w:r w:rsidRPr="00AC26E4">
        <w:rPr>
          <w:rFonts w:ascii="Calibri" w:hAnsi="Calibri" w:cs="Arial"/>
          <w:bCs/>
          <w:color w:val="660033"/>
          <w:sz w:val="40"/>
          <w:szCs w:val="40"/>
          <w:lang w:val="sr-Cyrl-CS"/>
          <w14:shadow w14:blurRad="50800" w14:dist="38100" w14:dir="2700000" w14:sx="100000" w14:sy="100000" w14:kx="0" w14:ky="0" w14:algn="tl">
            <w14:srgbClr w14:val="000000">
              <w14:alpha w14:val="60000"/>
            </w14:srgbClr>
          </w14:shadow>
        </w:rPr>
        <w:t>ПЛАН ДЕТАЉНЕ РЕГУЛАЦИЈЕ</w:t>
      </w:r>
    </w:p>
    <w:p w:rsidR="009668E8" w:rsidRPr="00AC26E4" w:rsidRDefault="009411E0" w:rsidP="00DB0D01">
      <w:pPr>
        <w:pStyle w:val="Heading1"/>
        <w:ind w:left="2268"/>
        <w:rPr>
          <w:rFonts w:ascii="Calibri" w:hAnsi="Calibri" w:cs="Arial"/>
          <w:bCs/>
          <w:color w:val="660033"/>
          <w:sz w:val="40"/>
          <w:szCs w:val="40"/>
          <w:lang w:val="sr-Cyrl-CS"/>
          <w14:shadow w14:blurRad="50800" w14:dist="38100" w14:dir="2700000" w14:sx="100000" w14:sy="100000" w14:kx="0" w14:ky="0" w14:algn="tl">
            <w14:srgbClr w14:val="000000">
              <w14:alpha w14:val="60000"/>
            </w14:srgbClr>
          </w14:shadow>
        </w:rPr>
      </w:pPr>
      <w:r w:rsidRPr="00AC26E4">
        <w:rPr>
          <w:rFonts w:ascii="Calibri" w:hAnsi="Calibri" w:cs="Arial"/>
          <w:bCs/>
          <w:color w:val="660033"/>
          <w:sz w:val="40"/>
          <w:szCs w:val="40"/>
          <w:lang w:val="sr-Cyrl-CS"/>
          <w14:shadow w14:blurRad="50800" w14:dist="38100" w14:dir="2700000" w14:sx="100000" w14:sy="100000" w14:kx="0" w14:ky="0" w14:algn="tl">
            <w14:srgbClr w14:val="000000">
              <w14:alpha w14:val="60000"/>
            </w14:srgbClr>
          </w14:shadow>
        </w:rPr>
        <w:t>ВИКЕНД ЗОНЕ „ШАКОТИНАЦ“</w:t>
      </w:r>
    </w:p>
    <w:p w:rsidR="009E6BA0" w:rsidRPr="007D5EE5" w:rsidRDefault="009E6BA0" w:rsidP="009E6BA0">
      <w:pPr>
        <w:rPr>
          <w:lang w:val="sr-Cyrl-CS"/>
        </w:rPr>
      </w:pPr>
    </w:p>
    <w:p w:rsidR="009E6BA0" w:rsidRPr="007D5EE5" w:rsidRDefault="009E6BA0" w:rsidP="009E6BA0">
      <w:pPr>
        <w:rPr>
          <w:lang w:val="sr-Cyrl-CS"/>
        </w:rPr>
      </w:pPr>
    </w:p>
    <w:p w:rsidR="00582E17" w:rsidRPr="007D5EE5" w:rsidRDefault="00582E17" w:rsidP="00582E17">
      <w:pPr>
        <w:ind w:left="2552"/>
        <w:rPr>
          <w:rFonts w:ascii="Calibri" w:hAnsi="Calibri"/>
          <w:lang w:val="sr-Cyrl-CS"/>
        </w:rPr>
      </w:pPr>
    </w:p>
    <w:p w:rsidR="00582E17" w:rsidRPr="00CE0957" w:rsidRDefault="00CE0957" w:rsidP="00582E17">
      <w:pPr>
        <w:ind w:left="2552"/>
        <w:jc w:val="center"/>
        <w:rPr>
          <w:rFonts w:ascii="Calibri" w:hAnsi="Calibri"/>
          <w:sz w:val="32"/>
          <w:szCs w:val="32"/>
          <w:lang w:val="sr-Latn-RS"/>
        </w:rPr>
      </w:pPr>
      <w:r>
        <w:rPr>
          <w:rFonts w:ascii="Calibri" w:hAnsi="Calibri"/>
          <w:sz w:val="32"/>
          <w:szCs w:val="32"/>
          <w:lang w:val="sr-Latn-RS"/>
        </w:rPr>
        <w:t xml:space="preserve"> </w:t>
      </w:r>
    </w:p>
    <w:p w:rsidR="00582E17" w:rsidRPr="007D5EE5" w:rsidRDefault="00582E17" w:rsidP="004902AF">
      <w:pPr>
        <w:ind w:right="-529"/>
        <w:rPr>
          <w:rFonts w:ascii="Verdana" w:hAnsi="Verdana"/>
          <w:sz w:val="16"/>
          <w:szCs w:val="16"/>
          <w:lang w:val="sr-Cyrl-CS"/>
        </w:rPr>
      </w:pPr>
    </w:p>
    <w:p w:rsidR="00582E17" w:rsidRPr="007D5EE5" w:rsidRDefault="00582E17" w:rsidP="00582E17">
      <w:pPr>
        <w:ind w:right="-529"/>
        <w:rPr>
          <w:rFonts w:ascii="Verdana" w:hAnsi="Verdana"/>
          <w:i/>
          <w:sz w:val="16"/>
          <w:szCs w:val="16"/>
          <w:lang w:val="sr-Cyrl-CS"/>
        </w:rPr>
      </w:pPr>
    </w:p>
    <w:p w:rsidR="00582E17" w:rsidRPr="007D5EE5" w:rsidRDefault="00582E17" w:rsidP="00582E17">
      <w:pPr>
        <w:ind w:left="360" w:right="-529"/>
        <w:jc w:val="center"/>
        <w:rPr>
          <w:rFonts w:ascii="Verdana" w:hAnsi="Verdana"/>
          <w:i/>
          <w:sz w:val="16"/>
          <w:szCs w:val="16"/>
          <w:lang w:val="sr-Cyrl-CS"/>
        </w:rPr>
      </w:pPr>
    </w:p>
    <w:tbl>
      <w:tblPr>
        <w:tblW w:w="9213"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9"/>
        <w:gridCol w:w="7654"/>
      </w:tblGrid>
      <w:tr w:rsidR="00582E17" w:rsidRPr="007D5EE5" w:rsidTr="009411E0">
        <w:tc>
          <w:tcPr>
            <w:tcW w:w="1559" w:type="dxa"/>
            <w:tcBorders>
              <w:bottom w:val="single" w:sz="4" w:space="0" w:color="auto"/>
            </w:tcBorders>
            <w:shd w:val="clear" w:color="auto" w:fill="auto"/>
          </w:tcPr>
          <w:p w:rsidR="00582E17" w:rsidRPr="007D5EE5" w:rsidRDefault="00AC26E4" w:rsidP="00AC26E4">
            <w:pPr>
              <w:spacing w:beforeLines="60" w:before="144"/>
              <w:ind w:right="34"/>
              <w:jc w:val="center"/>
              <w:rPr>
                <w:rFonts w:ascii="Calibri" w:hAnsi="Calibri" w:cs="Arial"/>
                <w:b/>
                <w:lang w:val="sr-Cyrl-CS"/>
              </w:rPr>
            </w:pPr>
            <w:r>
              <w:rPr>
                <w:rFonts w:ascii="Calibri" w:hAnsi="Calibri" w:cs="Arial"/>
                <w:b/>
                <w:noProof/>
                <w:lang w:val="sr-Latn-RS" w:eastAsia="sr-Latn-RS"/>
              </w:rPr>
              <w:drawing>
                <wp:inline distT="0" distB="0" distL="0" distR="0">
                  <wp:extent cx="814070" cy="836295"/>
                  <wp:effectExtent l="0" t="0" r="5080" b="1905"/>
                  <wp:docPr id="2" name="Picture 2" descr="grb Beoc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b Beoc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14070" cy="836295"/>
                          </a:xfrm>
                          <a:prstGeom prst="rect">
                            <a:avLst/>
                          </a:prstGeom>
                          <a:noFill/>
                          <a:ln>
                            <a:noFill/>
                          </a:ln>
                        </pic:spPr>
                      </pic:pic>
                    </a:graphicData>
                  </a:graphic>
                </wp:inline>
              </w:drawing>
            </w:r>
          </w:p>
        </w:tc>
        <w:tc>
          <w:tcPr>
            <w:tcW w:w="7654" w:type="dxa"/>
            <w:tcBorders>
              <w:bottom w:val="single" w:sz="4" w:space="0" w:color="auto"/>
            </w:tcBorders>
            <w:shd w:val="clear" w:color="auto" w:fill="auto"/>
          </w:tcPr>
          <w:p w:rsidR="00582E17" w:rsidRPr="007D5EE5" w:rsidRDefault="00582E17" w:rsidP="00582E17">
            <w:pPr>
              <w:rPr>
                <w:rFonts w:ascii="Calibri" w:hAnsi="Calibri" w:cs="Arial"/>
                <w:lang w:val="sr-Cyrl-CS"/>
              </w:rPr>
            </w:pPr>
          </w:p>
          <w:p w:rsidR="00582E17" w:rsidRPr="007D5EE5" w:rsidRDefault="00582E17" w:rsidP="00582E17">
            <w:pPr>
              <w:rPr>
                <w:rFonts w:ascii="Calibri" w:hAnsi="Calibri" w:cs="Arial"/>
                <w:b/>
                <w:lang w:val="sr-Cyrl-CS"/>
              </w:rPr>
            </w:pPr>
            <w:r w:rsidRPr="007D5EE5">
              <w:rPr>
                <w:rFonts w:ascii="Calibri" w:hAnsi="Calibri" w:cs="Arial"/>
                <w:b/>
                <w:lang w:val="sr-Cyrl-CS"/>
              </w:rPr>
              <w:t xml:space="preserve">ОПШТИНА </w:t>
            </w:r>
            <w:r w:rsidR="009411E0" w:rsidRPr="007D5EE5">
              <w:rPr>
                <w:rFonts w:ascii="Calibri" w:hAnsi="Calibri" w:cs="Arial"/>
                <w:b/>
                <w:lang w:val="sr-Cyrl-CS"/>
              </w:rPr>
              <w:t>БЕОЧИН</w:t>
            </w:r>
          </w:p>
          <w:p w:rsidR="009E6BA0" w:rsidRPr="007D5EE5" w:rsidRDefault="009E6BA0" w:rsidP="00582E17">
            <w:pPr>
              <w:rPr>
                <w:rFonts w:ascii="Calibri" w:hAnsi="Calibri" w:cs="Arial"/>
                <w:b/>
                <w:lang w:val="sr-Cyrl-CS"/>
              </w:rPr>
            </w:pPr>
          </w:p>
          <w:p w:rsidR="00582E17" w:rsidRPr="007D5EE5" w:rsidRDefault="009411E0" w:rsidP="00582E17">
            <w:pPr>
              <w:rPr>
                <w:rFonts w:ascii="Calibri" w:hAnsi="Calibri" w:cs="Arial"/>
                <w:b/>
                <w:lang w:val="sr-Cyrl-CS"/>
              </w:rPr>
            </w:pPr>
            <w:r w:rsidRPr="007D5EE5">
              <w:rPr>
                <w:rFonts w:ascii="Calibri" w:hAnsi="Calibri" w:cs="Calibri"/>
                <w:b/>
                <w:color w:val="261317"/>
                <w:lang w:val="sr-Cyrl-CS"/>
              </w:rPr>
              <w:t xml:space="preserve">Одељење за инспекцијске послове, урбанизам и заштиту животне средине Oпштинске управе Беочин </w:t>
            </w:r>
          </w:p>
        </w:tc>
      </w:tr>
      <w:tr w:rsidR="00582E17" w:rsidRPr="007D5EE5" w:rsidTr="009411E0">
        <w:tc>
          <w:tcPr>
            <w:tcW w:w="1559" w:type="dxa"/>
            <w:shd w:val="clear" w:color="auto" w:fill="DBE5F1"/>
          </w:tcPr>
          <w:p w:rsidR="00582E17" w:rsidRPr="007D5EE5" w:rsidRDefault="00582E17" w:rsidP="00AC26E4">
            <w:pPr>
              <w:spacing w:beforeLines="60" w:before="144"/>
              <w:ind w:right="-529"/>
              <w:jc w:val="center"/>
              <w:rPr>
                <w:rFonts w:ascii="Calibri" w:hAnsi="Calibri" w:cs="Arial"/>
                <w:b/>
                <w:lang w:val="sr-Cyrl-CS"/>
              </w:rPr>
            </w:pPr>
            <w:r w:rsidRPr="007D5EE5">
              <w:rPr>
                <w:rFonts w:ascii="Calibri" w:hAnsi="Calibri" w:cs="Arial"/>
                <w:b/>
                <w:lang w:val="sr-Cyrl-CS"/>
              </w:rPr>
              <w:t>локација</w:t>
            </w:r>
          </w:p>
        </w:tc>
        <w:tc>
          <w:tcPr>
            <w:tcW w:w="7654" w:type="dxa"/>
            <w:shd w:val="clear" w:color="auto" w:fill="DBE5F1"/>
          </w:tcPr>
          <w:p w:rsidR="00582E17" w:rsidRPr="007D5EE5" w:rsidRDefault="009411E0" w:rsidP="00AC26E4">
            <w:pPr>
              <w:spacing w:beforeLines="60" w:before="144"/>
              <w:ind w:right="-529"/>
              <w:rPr>
                <w:rFonts w:ascii="Calibri" w:hAnsi="Calibri" w:cs="Arial"/>
                <w:b/>
                <w:lang w:val="sr-Cyrl-CS"/>
              </w:rPr>
            </w:pPr>
            <w:r w:rsidRPr="007D5EE5">
              <w:rPr>
                <w:rFonts w:ascii="Calibri" w:hAnsi="Calibri" w:cs="Arial"/>
                <w:b/>
                <w:lang w:val="sr-Cyrl-CS"/>
              </w:rPr>
              <w:t>Ванграђевинско подручје насеља Черевић непосредно уз грађевинско подручје насеља Беочин</w:t>
            </w:r>
          </w:p>
        </w:tc>
      </w:tr>
      <w:tr w:rsidR="00056FD6" w:rsidRPr="007D5EE5" w:rsidTr="009411E0">
        <w:tc>
          <w:tcPr>
            <w:tcW w:w="1559" w:type="dxa"/>
            <w:shd w:val="clear" w:color="auto" w:fill="DBE5F1"/>
          </w:tcPr>
          <w:p w:rsidR="00056FD6" w:rsidRPr="007D5EE5" w:rsidRDefault="00056FD6" w:rsidP="00AC26E4">
            <w:pPr>
              <w:spacing w:beforeLines="60" w:before="144"/>
              <w:ind w:right="-529"/>
              <w:jc w:val="center"/>
              <w:rPr>
                <w:rFonts w:ascii="Calibri" w:hAnsi="Calibri" w:cs="Arial"/>
                <w:b/>
                <w:lang w:val="sr-Cyrl-CS"/>
              </w:rPr>
            </w:pPr>
            <w:r w:rsidRPr="007D5EE5">
              <w:rPr>
                <w:rFonts w:ascii="Calibri" w:hAnsi="Calibri" w:cs="Arial"/>
                <w:b/>
                <w:lang w:val="sr-Cyrl-CS"/>
              </w:rPr>
              <w:t>број</w:t>
            </w:r>
          </w:p>
        </w:tc>
        <w:tc>
          <w:tcPr>
            <w:tcW w:w="7654" w:type="dxa"/>
            <w:shd w:val="clear" w:color="auto" w:fill="DBE5F1"/>
          </w:tcPr>
          <w:p w:rsidR="00056FD6" w:rsidRPr="007D5EE5" w:rsidRDefault="00056FD6" w:rsidP="00AC26E4">
            <w:pPr>
              <w:spacing w:beforeLines="60" w:before="144"/>
              <w:ind w:right="-529"/>
              <w:rPr>
                <w:rFonts w:ascii="Calibri" w:hAnsi="Calibri" w:cs="Arial"/>
                <w:b/>
                <w:lang w:val="sr-Cyrl-CS"/>
              </w:rPr>
            </w:pPr>
            <w:r w:rsidRPr="007D5EE5">
              <w:rPr>
                <w:rFonts w:ascii="Calibri" w:hAnsi="Calibri" w:cs="Arial"/>
                <w:b/>
                <w:lang w:val="sr-Cyrl-CS"/>
              </w:rPr>
              <w:t xml:space="preserve">Е </w:t>
            </w:r>
            <w:r w:rsidR="009411E0" w:rsidRPr="007D5EE5">
              <w:rPr>
                <w:rFonts w:ascii="Calibri" w:hAnsi="Calibri" w:cs="Arial"/>
                <w:b/>
                <w:lang w:val="sr-Cyrl-CS"/>
              </w:rPr>
              <w:t>17</w:t>
            </w:r>
            <w:r w:rsidRPr="007D5EE5">
              <w:rPr>
                <w:rFonts w:ascii="Calibri" w:hAnsi="Calibri" w:cs="Arial"/>
                <w:b/>
                <w:lang w:val="sr-Cyrl-CS"/>
              </w:rPr>
              <w:t>/20</w:t>
            </w:r>
            <w:r w:rsidR="009411E0" w:rsidRPr="007D5EE5">
              <w:rPr>
                <w:rFonts w:ascii="Calibri" w:hAnsi="Calibri" w:cs="Arial"/>
                <w:b/>
                <w:lang w:val="sr-Cyrl-CS"/>
              </w:rPr>
              <w:t>22</w:t>
            </w:r>
            <w:r w:rsidRPr="007D5EE5">
              <w:rPr>
                <w:rFonts w:ascii="Calibri" w:hAnsi="Calibri" w:cs="Arial"/>
                <w:b/>
                <w:lang w:val="sr-Cyrl-CS"/>
              </w:rPr>
              <w:t>-ПДР</w:t>
            </w:r>
          </w:p>
        </w:tc>
      </w:tr>
      <w:tr w:rsidR="00582E17" w:rsidRPr="007D5EE5" w:rsidTr="009411E0">
        <w:tc>
          <w:tcPr>
            <w:tcW w:w="1559" w:type="dxa"/>
            <w:shd w:val="clear" w:color="auto" w:fill="DBE5F1"/>
          </w:tcPr>
          <w:p w:rsidR="00582E17" w:rsidRPr="007D5EE5" w:rsidRDefault="00582E17" w:rsidP="00AC26E4">
            <w:pPr>
              <w:spacing w:beforeLines="60" w:before="144"/>
              <w:ind w:right="-529"/>
              <w:jc w:val="center"/>
              <w:rPr>
                <w:rFonts w:ascii="Calibri" w:hAnsi="Calibri" w:cs="Arial"/>
                <w:b/>
                <w:lang w:val="sr-Cyrl-CS"/>
              </w:rPr>
            </w:pPr>
            <w:r w:rsidRPr="007D5EE5">
              <w:rPr>
                <w:rFonts w:ascii="Calibri" w:hAnsi="Calibri" w:cs="Arial"/>
                <w:b/>
                <w:lang w:val="sr-Cyrl-CS"/>
              </w:rPr>
              <w:t>датум</w:t>
            </w:r>
          </w:p>
        </w:tc>
        <w:tc>
          <w:tcPr>
            <w:tcW w:w="7654" w:type="dxa"/>
            <w:shd w:val="clear" w:color="auto" w:fill="DBE5F1"/>
          </w:tcPr>
          <w:p w:rsidR="00582E17" w:rsidRPr="007D5EE5" w:rsidRDefault="00661328" w:rsidP="00E42065">
            <w:pPr>
              <w:spacing w:beforeLines="60" w:before="144"/>
              <w:ind w:right="-529"/>
              <w:rPr>
                <w:rFonts w:ascii="Calibri" w:hAnsi="Calibri" w:cs="Arial"/>
                <w:b/>
                <w:lang w:val="sr-Cyrl-CS"/>
              </w:rPr>
            </w:pPr>
            <w:r>
              <w:rPr>
                <w:rFonts w:ascii="Calibri" w:hAnsi="Calibri" w:cs="Arial"/>
                <w:b/>
                <w:lang w:val="sr-Cyrl-CS"/>
              </w:rPr>
              <w:t xml:space="preserve">фебруар </w:t>
            </w:r>
            <w:r w:rsidR="00582E17" w:rsidRPr="007D5EE5">
              <w:rPr>
                <w:rFonts w:ascii="Calibri" w:hAnsi="Calibri" w:cs="Arial"/>
                <w:b/>
                <w:lang w:val="sr-Cyrl-CS"/>
              </w:rPr>
              <w:t xml:space="preserve"> 20</w:t>
            </w:r>
            <w:r w:rsidR="000E1A3A" w:rsidRPr="007D5EE5">
              <w:rPr>
                <w:rFonts w:ascii="Calibri" w:hAnsi="Calibri" w:cs="Arial"/>
                <w:b/>
                <w:lang w:val="sr-Cyrl-CS"/>
              </w:rPr>
              <w:t>2</w:t>
            </w:r>
            <w:r w:rsidR="00E42065">
              <w:rPr>
                <w:rFonts w:ascii="Calibri" w:hAnsi="Calibri" w:cs="Arial"/>
                <w:b/>
                <w:lang w:val="sr-Cyrl-CS"/>
              </w:rPr>
              <w:t>3</w:t>
            </w:r>
            <w:r w:rsidR="00582E17" w:rsidRPr="007D5EE5">
              <w:rPr>
                <w:rFonts w:ascii="Calibri" w:hAnsi="Calibri" w:cs="Arial"/>
                <w:b/>
                <w:lang w:val="sr-Cyrl-CS"/>
              </w:rPr>
              <w:t>. године</w:t>
            </w:r>
          </w:p>
        </w:tc>
      </w:tr>
    </w:tbl>
    <w:p w:rsidR="00C778F4" w:rsidRPr="007D5EE5" w:rsidRDefault="000E1A3A" w:rsidP="00522FAA">
      <w:pPr>
        <w:jc w:val="center"/>
        <w:rPr>
          <w:rFonts w:ascii="Calibri" w:hAnsi="Calibri"/>
          <w:sz w:val="28"/>
          <w:szCs w:val="28"/>
          <w:lang w:val="sr-Cyrl-CS"/>
        </w:rPr>
      </w:pPr>
      <w:r w:rsidRPr="007D5EE5">
        <w:rPr>
          <w:rFonts w:ascii="Calibri" w:hAnsi="Calibri"/>
          <w:sz w:val="28"/>
          <w:szCs w:val="28"/>
          <w:lang w:val="sr-Cyrl-C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7052"/>
      </w:tblGrid>
      <w:tr w:rsidR="00056FD6" w:rsidRPr="00CE0957" w:rsidTr="005E0CA8">
        <w:tc>
          <w:tcPr>
            <w:tcW w:w="2802" w:type="dxa"/>
            <w:shd w:val="clear" w:color="auto" w:fill="auto"/>
          </w:tcPr>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r w:rsidRPr="00CE0957">
              <w:rPr>
                <w:rFonts w:ascii="Calibri" w:hAnsi="Calibri"/>
                <w:lang w:val="sr-Cyrl-CS"/>
              </w:rPr>
              <w:t>ПРЕДМЕТ</w:t>
            </w:r>
          </w:p>
          <w:p w:rsidR="00056FD6" w:rsidRPr="00CE0957" w:rsidRDefault="00056FD6" w:rsidP="005E0CA8">
            <w:pPr>
              <w:jc w:val="center"/>
              <w:rPr>
                <w:rFonts w:ascii="Calibri" w:hAnsi="Calibri"/>
                <w:lang w:val="sr-Cyrl-CS"/>
              </w:rPr>
            </w:pPr>
          </w:p>
        </w:tc>
        <w:tc>
          <w:tcPr>
            <w:tcW w:w="7052" w:type="dxa"/>
            <w:shd w:val="clear" w:color="auto" w:fill="auto"/>
          </w:tcPr>
          <w:p w:rsidR="00056FD6" w:rsidRPr="00CE0957" w:rsidRDefault="00056FD6" w:rsidP="005E0CA8">
            <w:pPr>
              <w:jc w:val="center"/>
              <w:rPr>
                <w:rFonts w:ascii="Calibri" w:hAnsi="Calibri"/>
                <w:lang w:val="sr-Cyrl-CS"/>
              </w:rPr>
            </w:pPr>
          </w:p>
          <w:p w:rsidR="009668E8" w:rsidRPr="00CE0957" w:rsidRDefault="009668E8" w:rsidP="000D2E83">
            <w:pPr>
              <w:jc w:val="center"/>
              <w:rPr>
                <w:rFonts w:ascii="Calibri" w:hAnsi="Calibri"/>
                <w:b/>
                <w:lang w:val="sr-Cyrl-CS"/>
              </w:rPr>
            </w:pPr>
            <w:r w:rsidRPr="00CE0957">
              <w:rPr>
                <w:rFonts w:ascii="Calibri" w:hAnsi="Calibri"/>
                <w:b/>
                <w:lang w:val="sr-Cyrl-CS"/>
              </w:rPr>
              <w:t>ПЛАН ДЕТАЉНЕ РЕГУЛАЦИЈЕ</w:t>
            </w:r>
          </w:p>
          <w:p w:rsidR="000E1A3A" w:rsidRPr="00CE0957" w:rsidRDefault="009411E0" w:rsidP="000D2E83">
            <w:pPr>
              <w:jc w:val="center"/>
              <w:rPr>
                <w:rFonts w:ascii="Calibri" w:hAnsi="Calibri"/>
                <w:b/>
                <w:lang w:val="sr-Cyrl-CS"/>
              </w:rPr>
            </w:pPr>
            <w:r w:rsidRPr="00CE0957">
              <w:rPr>
                <w:rFonts w:ascii="Calibri" w:hAnsi="Calibri"/>
                <w:b/>
                <w:lang w:val="sr-Cyrl-CS"/>
              </w:rPr>
              <w:t>ВИКЕНД ЗОНЕ „ШАКОТИНАЦ“</w:t>
            </w:r>
          </w:p>
          <w:p w:rsidR="000D2E83" w:rsidRPr="00CE0957" w:rsidRDefault="000D2E83" w:rsidP="000E1A3A">
            <w:pPr>
              <w:jc w:val="center"/>
              <w:rPr>
                <w:rFonts w:ascii="Calibri" w:hAnsi="Calibri"/>
                <w:b/>
                <w:lang w:val="sr-Cyrl-CS"/>
              </w:rPr>
            </w:pPr>
          </w:p>
        </w:tc>
      </w:tr>
    </w:tbl>
    <w:p w:rsidR="001E27AB" w:rsidRPr="007D5EE5" w:rsidRDefault="001E27AB" w:rsidP="00522FAA">
      <w:pPr>
        <w:jc w:val="center"/>
        <w:rPr>
          <w:rFonts w:ascii="Calibri" w:hAnsi="Calibri"/>
          <w:sz w:val="28"/>
          <w:szCs w:val="28"/>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7052"/>
      </w:tblGrid>
      <w:tr w:rsidR="00056FD6" w:rsidRPr="00CE0957" w:rsidTr="005E0CA8">
        <w:tc>
          <w:tcPr>
            <w:tcW w:w="2802" w:type="dxa"/>
            <w:shd w:val="clear" w:color="auto" w:fill="auto"/>
          </w:tcPr>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r w:rsidRPr="00CE0957">
              <w:rPr>
                <w:rFonts w:ascii="Calibri" w:hAnsi="Calibri"/>
                <w:lang w:val="sr-Cyrl-CS"/>
              </w:rPr>
              <w:t>НОСИЛАЦ ИЗРАДЕ ПЛАНА</w:t>
            </w:r>
          </w:p>
          <w:p w:rsidR="00056FD6" w:rsidRPr="00CE0957" w:rsidRDefault="00056FD6" w:rsidP="005E0CA8">
            <w:pPr>
              <w:jc w:val="center"/>
              <w:rPr>
                <w:rFonts w:ascii="Calibri" w:hAnsi="Calibri"/>
                <w:lang w:val="sr-Cyrl-CS"/>
              </w:rPr>
            </w:pPr>
          </w:p>
        </w:tc>
        <w:tc>
          <w:tcPr>
            <w:tcW w:w="7052" w:type="dxa"/>
            <w:shd w:val="clear" w:color="auto" w:fill="auto"/>
          </w:tcPr>
          <w:p w:rsidR="00056FD6" w:rsidRPr="00CE0957" w:rsidRDefault="00056FD6" w:rsidP="005E0CA8">
            <w:pPr>
              <w:jc w:val="center"/>
              <w:rPr>
                <w:rFonts w:ascii="Calibri" w:hAnsi="Calibri"/>
                <w:lang w:val="sr-Cyrl-CS"/>
              </w:rPr>
            </w:pPr>
          </w:p>
          <w:p w:rsidR="00056FD6" w:rsidRPr="00CE0957" w:rsidRDefault="009411E0" w:rsidP="005E0CA8">
            <w:pPr>
              <w:jc w:val="center"/>
              <w:rPr>
                <w:rFonts w:ascii="Calibri" w:hAnsi="Calibri"/>
                <w:lang w:val="sr-Cyrl-CS"/>
              </w:rPr>
            </w:pPr>
            <w:r w:rsidRPr="00CE0957">
              <w:rPr>
                <w:rFonts w:ascii="Calibri" w:hAnsi="Calibri" w:cs="Arial"/>
                <w:b/>
                <w:lang w:val="sr-Cyrl-CS"/>
              </w:rPr>
              <w:t xml:space="preserve">Одељење за инспекцијске послове, урбанизам и заштиту животне средине Oпштинске управе Беочин </w:t>
            </w:r>
          </w:p>
        </w:tc>
      </w:tr>
    </w:tbl>
    <w:p w:rsidR="001E27AB" w:rsidRDefault="001E27AB" w:rsidP="00522FAA">
      <w:pPr>
        <w:jc w:val="center"/>
        <w:rPr>
          <w:rFonts w:ascii="Calibri" w:hAnsi="Calibri"/>
          <w:sz w:val="28"/>
          <w:szCs w:val="28"/>
          <w:lang w:val="sr-Latn-RS"/>
        </w:rPr>
      </w:pPr>
    </w:p>
    <w:tbl>
      <w:tblPr>
        <w:tblW w:w="0" w:type="auto"/>
        <w:tblInd w:w="-15" w:type="dxa"/>
        <w:tblLayout w:type="fixed"/>
        <w:tblLook w:val="0000" w:firstRow="0" w:lastRow="0" w:firstColumn="0" w:lastColumn="0" w:noHBand="0" w:noVBand="0"/>
      </w:tblPr>
      <w:tblGrid>
        <w:gridCol w:w="2802"/>
        <w:gridCol w:w="7082"/>
      </w:tblGrid>
      <w:tr w:rsidR="00CE0957" w:rsidRPr="00CE0957" w:rsidTr="00D12A0F">
        <w:tc>
          <w:tcPr>
            <w:tcW w:w="2802" w:type="dxa"/>
            <w:tcBorders>
              <w:top w:val="single" w:sz="4" w:space="0" w:color="000000"/>
              <w:left w:val="single" w:sz="4" w:space="0" w:color="000000"/>
              <w:bottom w:val="single" w:sz="4" w:space="0" w:color="000000"/>
            </w:tcBorders>
            <w:shd w:val="clear" w:color="auto" w:fill="auto"/>
          </w:tcPr>
          <w:p w:rsidR="00CE0957" w:rsidRPr="00CE0957" w:rsidRDefault="00CE0957" w:rsidP="00CE0957">
            <w:pPr>
              <w:jc w:val="center"/>
              <w:rPr>
                <w:rFonts w:ascii="Calibri" w:hAnsi="Calibri"/>
                <w:sz w:val="22"/>
                <w:szCs w:val="22"/>
              </w:rPr>
            </w:pPr>
          </w:p>
          <w:p w:rsidR="00CE0957" w:rsidRPr="00CE0957" w:rsidRDefault="00CE0957" w:rsidP="00CE0957">
            <w:pPr>
              <w:jc w:val="center"/>
              <w:rPr>
                <w:rFonts w:ascii="Calibri" w:hAnsi="Calibri"/>
                <w:sz w:val="22"/>
                <w:szCs w:val="22"/>
              </w:rPr>
            </w:pPr>
            <w:r w:rsidRPr="00CE0957">
              <w:rPr>
                <w:rFonts w:ascii="Calibri" w:hAnsi="Calibri"/>
                <w:sz w:val="22"/>
                <w:szCs w:val="22"/>
                <w:lang w:val="sr-Cyrl-RS"/>
              </w:rPr>
              <w:t>ДОНОСИ</w:t>
            </w:r>
            <w:r w:rsidRPr="00CE0957">
              <w:rPr>
                <w:rFonts w:ascii="Calibri" w:hAnsi="Calibri"/>
                <w:sz w:val="22"/>
                <w:szCs w:val="22"/>
              </w:rPr>
              <w:t>ЛАЦ ПЛАНА</w:t>
            </w:r>
          </w:p>
          <w:p w:rsidR="00CE0957" w:rsidRPr="00CE0957" w:rsidRDefault="00CE0957" w:rsidP="00CE0957">
            <w:pPr>
              <w:jc w:val="center"/>
              <w:rPr>
                <w:rFonts w:ascii="Calibri" w:hAnsi="Calibri"/>
                <w:sz w:val="22"/>
                <w:szCs w:val="22"/>
              </w:rPr>
            </w:pPr>
          </w:p>
        </w:tc>
        <w:tc>
          <w:tcPr>
            <w:tcW w:w="7082" w:type="dxa"/>
            <w:tcBorders>
              <w:top w:val="single" w:sz="4" w:space="0" w:color="000000"/>
              <w:left w:val="single" w:sz="4" w:space="0" w:color="000000"/>
              <w:bottom w:val="single" w:sz="4" w:space="0" w:color="000000"/>
              <w:right w:val="single" w:sz="4" w:space="0" w:color="000000"/>
            </w:tcBorders>
            <w:shd w:val="clear" w:color="auto" w:fill="auto"/>
          </w:tcPr>
          <w:p w:rsidR="00CE0957" w:rsidRPr="00CE0957" w:rsidRDefault="00CE0957" w:rsidP="00CE0957">
            <w:pPr>
              <w:jc w:val="center"/>
              <w:rPr>
                <w:rFonts w:ascii="Calibri" w:hAnsi="Calibri"/>
                <w:sz w:val="22"/>
                <w:szCs w:val="22"/>
              </w:rPr>
            </w:pPr>
          </w:p>
          <w:p w:rsidR="00CE0957" w:rsidRPr="00CE0957" w:rsidRDefault="00CE0957" w:rsidP="00CE0957">
            <w:pPr>
              <w:jc w:val="center"/>
              <w:rPr>
                <w:rFonts w:ascii="Calibri" w:hAnsi="Calibri"/>
                <w:b/>
                <w:sz w:val="22"/>
                <w:szCs w:val="22"/>
                <w:lang w:val="sr-Cyrl-RS"/>
              </w:rPr>
            </w:pPr>
            <w:r w:rsidRPr="00CE0957">
              <w:rPr>
                <w:rFonts w:ascii="Calibri" w:hAnsi="Calibri"/>
                <w:b/>
                <w:sz w:val="22"/>
                <w:szCs w:val="22"/>
              </w:rPr>
              <w:t>С</w:t>
            </w:r>
            <w:r w:rsidRPr="00CE0957">
              <w:rPr>
                <w:rFonts w:ascii="Calibri" w:hAnsi="Calibri"/>
                <w:b/>
                <w:sz w:val="22"/>
                <w:szCs w:val="22"/>
                <w:lang w:val="sr-Cyrl-RS"/>
              </w:rPr>
              <w:t xml:space="preserve">КУПШТИНА ОПШТИНЕ </w:t>
            </w:r>
            <w:r w:rsidR="00FF166C">
              <w:rPr>
                <w:rFonts w:ascii="Calibri" w:hAnsi="Calibri"/>
                <w:b/>
                <w:sz w:val="22"/>
                <w:szCs w:val="22"/>
                <w:lang w:val="sr-Cyrl-RS"/>
              </w:rPr>
              <w:t>БЕОЧИН</w:t>
            </w:r>
          </w:p>
          <w:p w:rsidR="00CE0957" w:rsidRPr="00CE0957" w:rsidRDefault="00CE0957" w:rsidP="00CE0957">
            <w:pPr>
              <w:jc w:val="center"/>
              <w:rPr>
                <w:rFonts w:ascii="Calibri" w:hAnsi="Calibri"/>
                <w:sz w:val="22"/>
                <w:szCs w:val="22"/>
                <w:lang w:val="sr-Cyrl-RS"/>
              </w:rPr>
            </w:pPr>
            <w:r w:rsidRPr="00CE0957">
              <w:rPr>
                <w:rFonts w:ascii="Calibri" w:hAnsi="Calibri"/>
                <w:sz w:val="22"/>
                <w:szCs w:val="22"/>
                <w:lang w:val="sr-Cyrl-RS"/>
              </w:rPr>
              <w:t>_____________________________</w:t>
            </w:r>
          </w:p>
          <w:p w:rsidR="00CE0957" w:rsidRPr="00CE0957" w:rsidRDefault="00FF166C" w:rsidP="00CE0957">
            <w:pPr>
              <w:jc w:val="center"/>
              <w:rPr>
                <w:rFonts w:ascii="Calibri" w:hAnsi="Calibri"/>
                <w:sz w:val="22"/>
                <w:szCs w:val="22"/>
                <w:lang w:val="sr-Cyrl-RS"/>
              </w:rPr>
            </w:pPr>
            <w:r>
              <w:rPr>
                <w:rFonts w:ascii="Calibri" w:hAnsi="Calibri"/>
                <w:sz w:val="22"/>
                <w:szCs w:val="22"/>
                <w:lang w:val="sr-Cyrl-RS"/>
              </w:rPr>
              <w:t>Немања Вилић</w:t>
            </w:r>
            <w:r w:rsidR="00CE0957" w:rsidRPr="00CE0957">
              <w:rPr>
                <w:rFonts w:ascii="Calibri" w:hAnsi="Calibri"/>
                <w:sz w:val="22"/>
                <w:szCs w:val="22"/>
                <w:lang w:val="sr-Cyrl-RS"/>
              </w:rPr>
              <w:t>, председник Скупштине општине</w:t>
            </w:r>
          </w:p>
          <w:p w:rsidR="00CE0957" w:rsidRPr="00CE0957" w:rsidRDefault="00CE0957" w:rsidP="00CE0957">
            <w:pPr>
              <w:jc w:val="center"/>
              <w:rPr>
                <w:rFonts w:ascii="Calibri" w:hAnsi="Calibri"/>
                <w:sz w:val="22"/>
                <w:szCs w:val="22"/>
                <w:lang w:val="sr-Cyrl-RS"/>
              </w:rPr>
            </w:pPr>
          </w:p>
          <w:p w:rsidR="00CE0957" w:rsidRPr="00CE0957" w:rsidRDefault="00CE0957" w:rsidP="00CE0957">
            <w:pPr>
              <w:jc w:val="center"/>
              <w:rPr>
                <w:rFonts w:ascii="Calibri" w:hAnsi="Calibri"/>
                <w:b/>
                <w:sz w:val="22"/>
                <w:szCs w:val="22"/>
                <w:lang w:val="sr-Cyrl-RS"/>
              </w:rPr>
            </w:pPr>
            <w:r w:rsidRPr="00CE0957">
              <w:rPr>
                <w:rFonts w:ascii="Calibri" w:hAnsi="Calibri"/>
                <w:b/>
                <w:sz w:val="22"/>
                <w:szCs w:val="22"/>
                <w:lang w:val="sr-Cyrl-RS"/>
              </w:rPr>
              <w:t xml:space="preserve">Службени лист општине </w:t>
            </w:r>
            <w:r w:rsidR="00FF166C">
              <w:rPr>
                <w:rFonts w:ascii="Calibri" w:hAnsi="Calibri"/>
                <w:b/>
                <w:sz w:val="22"/>
                <w:szCs w:val="22"/>
                <w:lang w:val="sr-Cyrl-RS"/>
              </w:rPr>
              <w:t>Беочин</w:t>
            </w:r>
            <w:r w:rsidRPr="00CE0957">
              <w:rPr>
                <w:rFonts w:ascii="Calibri" w:hAnsi="Calibri"/>
                <w:b/>
                <w:sz w:val="22"/>
                <w:szCs w:val="22"/>
                <w:lang w:val="sr-Cyrl-RS"/>
              </w:rPr>
              <w:t xml:space="preserve"> број </w:t>
            </w:r>
            <w:r w:rsidR="00FF166C">
              <w:rPr>
                <w:rFonts w:ascii="Calibri" w:hAnsi="Calibri"/>
                <w:b/>
                <w:sz w:val="22"/>
                <w:szCs w:val="22"/>
                <w:lang w:val="sr-Cyrl-RS"/>
              </w:rPr>
              <w:t>03</w:t>
            </w:r>
            <w:r w:rsidRPr="00CE0957">
              <w:rPr>
                <w:rFonts w:ascii="Calibri" w:hAnsi="Calibri"/>
                <w:b/>
                <w:sz w:val="22"/>
                <w:szCs w:val="22"/>
                <w:lang w:val="sr-Cyrl-RS"/>
              </w:rPr>
              <w:t xml:space="preserve">/2023 </w:t>
            </w:r>
          </w:p>
          <w:p w:rsidR="00CE0957" w:rsidRPr="00CE0957" w:rsidRDefault="00CE0957" w:rsidP="00CE0957">
            <w:pPr>
              <w:jc w:val="center"/>
              <w:rPr>
                <w:rFonts w:ascii="Calibri" w:hAnsi="Calibri"/>
                <w:b/>
                <w:sz w:val="22"/>
                <w:szCs w:val="22"/>
              </w:rPr>
            </w:pPr>
          </w:p>
        </w:tc>
      </w:tr>
    </w:tbl>
    <w:p w:rsidR="00CE0957" w:rsidRDefault="00CE0957" w:rsidP="00522FAA">
      <w:pPr>
        <w:jc w:val="center"/>
        <w:rPr>
          <w:rFonts w:ascii="Calibri" w:hAnsi="Calibri"/>
          <w:sz w:val="28"/>
          <w:szCs w:val="28"/>
          <w:lang w:val="sr-Latn-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7052"/>
      </w:tblGrid>
      <w:tr w:rsidR="00056FD6" w:rsidRPr="00CE0957" w:rsidTr="005E0CA8">
        <w:tc>
          <w:tcPr>
            <w:tcW w:w="2802" w:type="dxa"/>
            <w:shd w:val="clear" w:color="auto" w:fill="auto"/>
          </w:tcPr>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lang w:val="sr-Cyrl-CS"/>
              </w:rPr>
            </w:pPr>
            <w:r w:rsidRPr="00CE0957">
              <w:rPr>
                <w:rFonts w:ascii="Calibri" w:hAnsi="Calibri"/>
                <w:lang w:val="sr-Cyrl-CS"/>
              </w:rPr>
              <w:t>ОБРАЂИВАЧ</w:t>
            </w:r>
          </w:p>
        </w:tc>
        <w:tc>
          <w:tcPr>
            <w:tcW w:w="7052" w:type="dxa"/>
            <w:shd w:val="clear" w:color="auto" w:fill="auto"/>
          </w:tcPr>
          <w:p w:rsidR="00056FD6" w:rsidRPr="00CE0957" w:rsidRDefault="004B0548" w:rsidP="005E0CA8">
            <w:pPr>
              <w:jc w:val="center"/>
              <w:rPr>
                <w:rFonts w:ascii="Calibri" w:hAnsi="Calibri"/>
                <w:color w:val="660033"/>
                <w:lang w:val="sr-Cyrl-CS"/>
              </w:rPr>
            </w:pPr>
            <w:r w:rsidRPr="00CE0957">
              <w:rPr>
                <w:rFonts w:ascii="Calibri" w:hAnsi="Calibri"/>
                <w:color w:val="660033"/>
                <w:lang w:val="sr-Cyrl-CS"/>
              </w:rPr>
              <w:t>НОВА ЛОГИКА</w:t>
            </w:r>
          </w:p>
          <w:p w:rsidR="00056FD6" w:rsidRPr="00CE0957" w:rsidRDefault="004B0548" w:rsidP="005E0CA8">
            <w:pPr>
              <w:jc w:val="center"/>
              <w:rPr>
                <w:rFonts w:ascii="Calibri" w:hAnsi="Calibri"/>
                <w:color w:val="660033"/>
                <w:lang w:val="sr-Cyrl-CS"/>
              </w:rPr>
            </w:pPr>
            <w:r w:rsidRPr="00CE0957">
              <w:rPr>
                <w:rFonts w:ascii="Calibri" w:hAnsi="Calibri"/>
                <w:color w:val="660033"/>
                <w:lang w:val="sr-Cyrl-CS"/>
              </w:rPr>
              <w:t>Жике Поповића 2/Е2/ст. 14а</w:t>
            </w:r>
          </w:p>
          <w:p w:rsidR="00056FD6" w:rsidRPr="00CE0957" w:rsidRDefault="00056FD6" w:rsidP="005E0CA8">
            <w:pPr>
              <w:pBdr>
                <w:bottom w:val="single" w:sz="12" w:space="1" w:color="auto"/>
              </w:pBdr>
              <w:jc w:val="center"/>
              <w:rPr>
                <w:rFonts w:ascii="Calibri" w:hAnsi="Calibri"/>
                <w:color w:val="660033"/>
                <w:lang w:val="sr-Cyrl-CS"/>
              </w:rPr>
            </w:pPr>
            <w:r w:rsidRPr="00CE0957">
              <w:rPr>
                <w:rFonts w:ascii="Calibri" w:hAnsi="Calibri"/>
                <w:color w:val="660033"/>
                <w:lang w:val="sr-Cyrl-CS"/>
              </w:rPr>
              <w:t>Нови Сад, Србија</w:t>
            </w:r>
          </w:p>
          <w:p w:rsidR="00056FD6" w:rsidRPr="00CE0957" w:rsidRDefault="00056FD6" w:rsidP="005E0CA8">
            <w:pPr>
              <w:jc w:val="center"/>
              <w:rPr>
                <w:rFonts w:ascii="Calibri" w:hAnsi="Calibri"/>
                <w:lang w:val="sr-Cyrl-CS"/>
              </w:rPr>
            </w:pPr>
          </w:p>
          <w:p w:rsidR="00056FD6" w:rsidRPr="00CE0957" w:rsidRDefault="00056FD6" w:rsidP="005E0CA8">
            <w:pPr>
              <w:jc w:val="center"/>
              <w:rPr>
                <w:rFonts w:ascii="Calibri" w:hAnsi="Calibri"/>
                <w:sz w:val="22"/>
                <w:szCs w:val="22"/>
                <w:lang w:val="sr-Latn-RS"/>
              </w:rPr>
            </w:pPr>
            <w:r w:rsidRPr="00CE0957">
              <w:rPr>
                <w:rFonts w:ascii="Calibri" w:hAnsi="Calibri"/>
                <w:sz w:val="22"/>
                <w:szCs w:val="22"/>
                <w:lang w:val="sr-Cyrl-CS"/>
              </w:rPr>
              <w:t>Одговорни урбаниста за руковођење израдом Плана:</w:t>
            </w:r>
          </w:p>
          <w:p w:rsidR="00056FD6" w:rsidRPr="00CE0957" w:rsidRDefault="009411E0" w:rsidP="005E0CA8">
            <w:pPr>
              <w:jc w:val="center"/>
              <w:rPr>
                <w:rFonts w:ascii="Calibri" w:hAnsi="Calibri"/>
                <w:sz w:val="22"/>
                <w:szCs w:val="22"/>
                <w:lang w:val="sr-Cyrl-CS"/>
              </w:rPr>
            </w:pPr>
            <w:r w:rsidRPr="00CE0957">
              <w:rPr>
                <w:rFonts w:ascii="Calibri" w:hAnsi="Calibri"/>
                <w:sz w:val="22"/>
                <w:szCs w:val="22"/>
                <w:lang w:val="sr-Cyrl-CS"/>
              </w:rPr>
              <w:t>Мирела Манасијевић Радојевић</w:t>
            </w:r>
            <w:r w:rsidR="00056FD6" w:rsidRPr="00CE0957">
              <w:rPr>
                <w:rFonts w:ascii="Calibri" w:hAnsi="Calibri"/>
                <w:sz w:val="22"/>
                <w:szCs w:val="22"/>
                <w:lang w:val="sr-Cyrl-CS"/>
              </w:rPr>
              <w:t>, дипл. инж. арх.</w:t>
            </w:r>
          </w:p>
          <w:p w:rsidR="00056FD6" w:rsidRPr="00CE0957" w:rsidRDefault="001977E3" w:rsidP="005E0CA8">
            <w:pPr>
              <w:jc w:val="center"/>
              <w:rPr>
                <w:rFonts w:ascii="Calibri" w:hAnsi="Calibri"/>
                <w:sz w:val="22"/>
                <w:szCs w:val="22"/>
                <w:lang w:val="sr-Cyrl-CS"/>
              </w:rPr>
            </w:pPr>
            <w:r w:rsidRPr="00CE0957">
              <w:rPr>
                <w:rFonts w:ascii="Calibri" w:hAnsi="Calibri"/>
                <w:sz w:val="22"/>
                <w:szCs w:val="22"/>
                <w:lang w:val="sr-Cyrl-CS"/>
              </w:rPr>
              <w:t>б</w:t>
            </w:r>
            <w:r w:rsidR="00056FD6" w:rsidRPr="00CE0957">
              <w:rPr>
                <w:rFonts w:ascii="Calibri" w:hAnsi="Calibri"/>
                <w:sz w:val="22"/>
                <w:szCs w:val="22"/>
                <w:lang w:val="sr-Cyrl-CS"/>
              </w:rPr>
              <w:t xml:space="preserve">рој лиценце 200 </w:t>
            </w:r>
            <w:r w:rsidR="009411E0" w:rsidRPr="00CE0957">
              <w:rPr>
                <w:rFonts w:ascii="Calibri" w:hAnsi="Calibri"/>
                <w:sz w:val="22"/>
                <w:szCs w:val="22"/>
                <w:lang w:val="sr-Cyrl-CS"/>
              </w:rPr>
              <w:t>1298</w:t>
            </w:r>
            <w:r w:rsidR="00056FD6" w:rsidRPr="00CE0957">
              <w:rPr>
                <w:rFonts w:ascii="Calibri" w:hAnsi="Calibri"/>
                <w:sz w:val="22"/>
                <w:szCs w:val="22"/>
                <w:lang w:val="sr-Cyrl-CS"/>
              </w:rPr>
              <w:t xml:space="preserve"> </w:t>
            </w:r>
            <w:r w:rsidR="009411E0" w:rsidRPr="00CE0957">
              <w:rPr>
                <w:rFonts w:ascii="Calibri" w:hAnsi="Calibri"/>
                <w:sz w:val="22"/>
                <w:szCs w:val="22"/>
                <w:lang w:val="sr-Cyrl-CS"/>
              </w:rPr>
              <w:t>11</w:t>
            </w:r>
          </w:p>
          <w:p w:rsidR="00056FD6" w:rsidRPr="00CE0957" w:rsidRDefault="00AC26E4" w:rsidP="005E0CA8">
            <w:pPr>
              <w:jc w:val="center"/>
              <w:rPr>
                <w:rFonts w:ascii="Calibri" w:hAnsi="Calibri"/>
                <w:sz w:val="22"/>
                <w:szCs w:val="22"/>
                <w:lang w:val="sr-Cyrl-CS"/>
              </w:rPr>
            </w:pPr>
            <w:r w:rsidRPr="00CE0957">
              <w:rPr>
                <w:rFonts w:ascii="Calibri" w:hAnsi="Calibri" w:cs="Calibri"/>
                <w:noProof/>
                <w:sz w:val="22"/>
                <w:szCs w:val="22"/>
                <w:lang w:val="sr-Latn-RS" w:eastAsia="sr-Latn-RS"/>
              </w:rPr>
              <w:drawing>
                <wp:inline distT="0" distB="0" distL="0" distR="0" wp14:anchorId="748A5465" wp14:editId="79D4932F">
                  <wp:extent cx="2352675" cy="162814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2675" cy="1628140"/>
                          </a:xfrm>
                          <a:prstGeom prst="rect">
                            <a:avLst/>
                          </a:prstGeom>
                          <a:noFill/>
                          <a:ln>
                            <a:noFill/>
                          </a:ln>
                        </pic:spPr>
                      </pic:pic>
                    </a:graphicData>
                  </a:graphic>
                </wp:inline>
              </w:drawing>
            </w:r>
          </w:p>
          <w:p w:rsidR="00056FD6" w:rsidRPr="00CE0957" w:rsidRDefault="00056FD6" w:rsidP="005E0CA8">
            <w:pPr>
              <w:jc w:val="center"/>
              <w:rPr>
                <w:rFonts w:ascii="Calibri" w:hAnsi="Calibri"/>
                <w:sz w:val="22"/>
                <w:szCs w:val="22"/>
                <w:lang w:val="sr-Cyrl-CS"/>
              </w:rPr>
            </w:pPr>
            <w:r w:rsidRPr="00CE0957">
              <w:rPr>
                <w:rFonts w:ascii="Calibri" w:hAnsi="Calibri"/>
                <w:sz w:val="22"/>
                <w:szCs w:val="22"/>
                <w:lang w:val="sr-Cyrl-CS"/>
              </w:rPr>
              <w:t>Радни тим:</w:t>
            </w:r>
          </w:p>
          <w:p w:rsidR="00056FD6" w:rsidRPr="00CE0957" w:rsidRDefault="009411E0" w:rsidP="005E0CA8">
            <w:pPr>
              <w:jc w:val="center"/>
              <w:rPr>
                <w:rFonts w:ascii="Calibri" w:hAnsi="Calibri"/>
                <w:sz w:val="22"/>
                <w:szCs w:val="22"/>
                <w:lang w:val="sr-Cyrl-CS"/>
              </w:rPr>
            </w:pPr>
            <w:r w:rsidRPr="00CE0957">
              <w:rPr>
                <w:rFonts w:ascii="Calibri" w:hAnsi="Calibri"/>
                <w:sz w:val="22"/>
                <w:szCs w:val="22"/>
                <w:lang w:val="sr-Cyrl-CS"/>
              </w:rPr>
              <w:t>Мирела Манасијевић Радојевић, дипл. инж. арх.</w:t>
            </w:r>
          </w:p>
          <w:p w:rsidR="000D2E83" w:rsidRPr="00CE0957" w:rsidRDefault="000D2E83" w:rsidP="005E0CA8">
            <w:pPr>
              <w:jc w:val="center"/>
              <w:rPr>
                <w:rFonts w:ascii="Calibri" w:hAnsi="Calibri"/>
                <w:sz w:val="22"/>
                <w:szCs w:val="22"/>
                <w:lang w:val="sr-Cyrl-CS"/>
              </w:rPr>
            </w:pPr>
            <w:r w:rsidRPr="00CE0957">
              <w:rPr>
                <w:rFonts w:ascii="Calibri" w:hAnsi="Calibri"/>
                <w:sz w:val="22"/>
                <w:szCs w:val="22"/>
                <w:lang w:val="sr-Cyrl-CS"/>
              </w:rPr>
              <w:t>Андреа Говедарица, дипл. инж. арх.</w:t>
            </w:r>
          </w:p>
          <w:p w:rsidR="00056FD6" w:rsidRPr="00CE0957" w:rsidRDefault="000E1A3A" w:rsidP="005E0CA8">
            <w:pPr>
              <w:jc w:val="center"/>
              <w:rPr>
                <w:rFonts w:ascii="Calibri" w:hAnsi="Calibri"/>
                <w:sz w:val="22"/>
                <w:szCs w:val="22"/>
                <w:lang w:val="sr-Cyrl-CS"/>
              </w:rPr>
            </w:pPr>
            <w:r w:rsidRPr="00CE0957">
              <w:rPr>
                <w:rFonts w:ascii="Calibri" w:hAnsi="Calibri"/>
                <w:sz w:val="22"/>
                <w:szCs w:val="22"/>
                <w:lang w:val="sr-Cyrl-CS"/>
              </w:rPr>
              <w:t>Горан Говедарица</w:t>
            </w:r>
            <w:r w:rsidR="00056FD6" w:rsidRPr="00CE0957">
              <w:rPr>
                <w:rFonts w:ascii="Calibri" w:hAnsi="Calibri"/>
                <w:sz w:val="22"/>
                <w:szCs w:val="22"/>
                <w:lang w:val="sr-Cyrl-CS"/>
              </w:rPr>
              <w:t>, дипл. инж. арх.</w:t>
            </w:r>
          </w:p>
          <w:p w:rsidR="00E42065" w:rsidRPr="00CE0957" w:rsidRDefault="00E42065" w:rsidP="005E0CA8">
            <w:pPr>
              <w:jc w:val="center"/>
              <w:rPr>
                <w:rFonts w:ascii="Calibri" w:hAnsi="Calibri"/>
                <w:sz w:val="22"/>
                <w:szCs w:val="22"/>
                <w:lang w:val="sr-Cyrl-CS"/>
              </w:rPr>
            </w:pPr>
            <w:r w:rsidRPr="00CE0957">
              <w:rPr>
                <w:rFonts w:ascii="Calibri" w:hAnsi="Calibri"/>
                <w:sz w:val="22"/>
                <w:szCs w:val="22"/>
                <w:lang w:val="sr-Cyrl-CS"/>
              </w:rPr>
              <w:t>Ана Ћупина, дипл. инж. арх.</w:t>
            </w:r>
          </w:p>
          <w:p w:rsidR="001977E3" w:rsidRPr="00CE0957" w:rsidRDefault="009411E0" w:rsidP="005E0CA8">
            <w:pPr>
              <w:jc w:val="center"/>
              <w:rPr>
                <w:rFonts w:ascii="Calibri" w:hAnsi="Calibri"/>
                <w:sz w:val="22"/>
                <w:szCs w:val="22"/>
                <w:lang w:val="sr-Cyrl-CS"/>
              </w:rPr>
            </w:pPr>
            <w:r w:rsidRPr="00CE0957">
              <w:rPr>
                <w:rFonts w:ascii="Calibri" w:hAnsi="Calibri"/>
                <w:sz w:val="22"/>
                <w:szCs w:val="22"/>
                <w:lang w:val="sr-Cyrl-CS"/>
              </w:rPr>
              <w:t xml:space="preserve">Маја </w:t>
            </w:r>
            <w:r w:rsidR="00C91524" w:rsidRPr="00CE0957">
              <w:rPr>
                <w:rFonts w:ascii="Calibri" w:hAnsi="Calibri"/>
                <w:sz w:val="22"/>
                <w:szCs w:val="22"/>
                <w:lang w:val="sr-Cyrl-CS"/>
              </w:rPr>
              <w:t>Г</w:t>
            </w:r>
            <w:r w:rsidRPr="00CE0957">
              <w:rPr>
                <w:rFonts w:ascii="Calibri" w:hAnsi="Calibri"/>
                <w:sz w:val="22"/>
                <w:szCs w:val="22"/>
                <w:lang w:val="sr-Cyrl-CS"/>
              </w:rPr>
              <w:t>рујић</w:t>
            </w:r>
            <w:r w:rsidR="00B35314" w:rsidRPr="00CE0957">
              <w:rPr>
                <w:rFonts w:ascii="Calibri" w:hAnsi="Calibri"/>
                <w:sz w:val="22"/>
                <w:szCs w:val="22"/>
                <w:lang w:val="sr-Cyrl-CS"/>
              </w:rPr>
              <w:t xml:space="preserve">, </w:t>
            </w:r>
            <w:r w:rsidRPr="00CE0957">
              <w:rPr>
                <w:rFonts w:ascii="Calibri" w:hAnsi="Calibri"/>
                <w:sz w:val="22"/>
                <w:szCs w:val="22"/>
                <w:lang w:val="sr-Cyrl-CS"/>
              </w:rPr>
              <w:t>маст. инж. геод.</w:t>
            </w:r>
          </w:p>
          <w:p w:rsidR="00B35314" w:rsidRPr="00CE0957" w:rsidRDefault="00B35314" w:rsidP="005E0CA8">
            <w:pPr>
              <w:jc w:val="center"/>
              <w:rPr>
                <w:rFonts w:ascii="Calibri" w:hAnsi="Calibri"/>
                <w:sz w:val="22"/>
                <w:szCs w:val="22"/>
                <w:lang w:val="sr-Cyrl-CS"/>
              </w:rPr>
            </w:pPr>
          </w:p>
          <w:p w:rsidR="00B35314" w:rsidRPr="00CE0957" w:rsidRDefault="004B0548" w:rsidP="005E0CA8">
            <w:pPr>
              <w:jc w:val="center"/>
              <w:rPr>
                <w:rFonts w:ascii="Calibri" w:hAnsi="Calibri"/>
                <w:sz w:val="22"/>
                <w:szCs w:val="22"/>
                <w:lang w:val="sr-Cyrl-CS"/>
              </w:rPr>
            </w:pPr>
            <w:r w:rsidRPr="00CE0957">
              <w:rPr>
                <w:rFonts w:ascii="Calibri" w:hAnsi="Calibri"/>
                <w:sz w:val="22"/>
                <w:szCs w:val="22"/>
                <w:lang w:val="sr-Cyrl-CS"/>
              </w:rPr>
              <w:t>Власник</w:t>
            </w:r>
            <w:r w:rsidR="00B35314" w:rsidRPr="00CE0957">
              <w:rPr>
                <w:rFonts w:ascii="Calibri" w:hAnsi="Calibri"/>
                <w:sz w:val="22"/>
                <w:szCs w:val="22"/>
                <w:lang w:val="sr-Cyrl-CS"/>
              </w:rPr>
              <w:t>:</w:t>
            </w:r>
          </w:p>
          <w:p w:rsidR="00B35314" w:rsidRPr="00CE0957" w:rsidRDefault="00B35314" w:rsidP="005E0CA8">
            <w:pPr>
              <w:jc w:val="center"/>
              <w:rPr>
                <w:rFonts w:ascii="Calibri" w:hAnsi="Calibri"/>
                <w:sz w:val="22"/>
                <w:szCs w:val="22"/>
                <w:lang w:val="sr-Cyrl-CS"/>
              </w:rPr>
            </w:pPr>
          </w:p>
          <w:p w:rsidR="00B35314" w:rsidRPr="00CE0957" w:rsidRDefault="004B0548" w:rsidP="005E0CA8">
            <w:pPr>
              <w:jc w:val="center"/>
              <w:rPr>
                <w:rFonts w:ascii="Calibri" w:hAnsi="Calibri"/>
                <w:sz w:val="22"/>
                <w:szCs w:val="22"/>
                <w:lang w:val="sr-Cyrl-CS"/>
              </w:rPr>
            </w:pPr>
            <w:r w:rsidRPr="00CE0957">
              <w:rPr>
                <w:rFonts w:ascii="Calibri" w:hAnsi="Calibri"/>
                <w:sz w:val="22"/>
                <w:szCs w:val="22"/>
                <w:lang w:val="sr-Cyrl-CS"/>
              </w:rPr>
              <w:t>Андреа</w:t>
            </w:r>
            <w:r w:rsidR="00B35314" w:rsidRPr="00CE0957">
              <w:rPr>
                <w:rFonts w:ascii="Calibri" w:hAnsi="Calibri"/>
                <w:sz w:val="22"/>
                <w:szCs w:val="22"/>
                <w:lang w:val="sr-Cyrl-CS"/>
              </w:rPr>
              <w:t xml:space="preserve"> Говедарица</w:t>
            </w:r>
          </w:p>
          <w:p w:rsidR="00A60C33" w:rsidRPr="00CE0957" w:rsidRDefault="00AC26E4" w:rsidP="005E0CA8">
            <w:pPr>
              <w:jc w:val="center"/>
              <w:rPr>
                <w:rFonts w:ascii="Calibri" w:hAnsi="Calibri"/>
                <w:u w:val="single"/>
                <w:lang w:val="sr-Cyrl-CS"/>
              </w:rPr>
            </w:pPr>
            <w:r w:rsidRPr="00CE0957">
              <w:rPr>
                <w:rFonts w:ascii="Calibri" w:hAnsi="Calibri"/>
                <w:noProof/>
                <w:u w:val="single"/>
                <w:lang w:val="sr-Latn-RS" w:eastAsia="sr-Latn-RS"/>
              </w:rPr>
              <w:drawing>
                <wp:inline distT="0" distB="0" distL="0" distR="0" wp14:anchorId="3035D3BD" wp14:editId="1C08BE5F">
                  <wp:extent cx="1416050" cy="8585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16050" cy="858520"/>
                          </a:xfrm>
                          <a:prstGeom prst="rect">
                            <a:avLst/>
                          </a:prstGeom>
                          <a:noFill/>
                          <a:ln>
                            <a:noFill/>
                          </a:ln>
                        </pic:spPr>
                      </pic:pic>
                    </a:graphicData>
                  </a:graphic>
                </wp:inline>
              </w:drawing>
            </w:r>
          </w:p>
          <w:p w:rsidR="00056FD6" w:rsidRPr="00CE0957" w:rsidRDefault="00056FD6" w:rsidP="005E0CA8">
            <w:pPr>
              <w:jc w:val="center"/>
              <w:rPr>
                <w:rFonts w:ascii="Calibri" w:hAnsi="Calibri"/>
                <w:lang w:val="sr-Cyrl-CS"/>
              </w:rPr>
            </w:pPr>
          </w:p>
        </w:tc>
      </w:tr>
    </w:tbl>
    <w:p w:rsidR="00042E52" w:rsidRPr="007D5EE5" w:rsidRDefault="00042E52" w:rsidP="00522FAA">
      <w:pPr>
        <w:jc w:val="center"/>
        <w:rPr>
          <w:rFonts w:ascii="Calibri" w:hAnsi="Calibri"/>
          <w:sz w:val="28"/>
          <w:szCs w:val="28"/>
          <w:lang w:val="sr-Cyrl-CS"/>
        </w:rPr>
      </w:pPr>
    </w:p>
    <w:p w:rsidR="0085255D" w:rsidRPr="007D5EE5" w:rsidRDefault="0085255D" w:rsidP="0085255D">
      <w:pPr>
        <w:jc w:val="center"/>
        <w:rPr>
          <w:rFonts w:ascii="Calibri" w:hAnsi="Calibri"/>
          <w:sz w:val="28"/>
          <w:szCs w:val="28"/>
          <w:lang w:val="sr-Cyrl-CS"/>
        </w:rPr>
      </w:pPr>
    </w:p>
    <w:p w:rsidR="00735514" w:rsidRPr="007D5EE5" w:rsidRDefault="00735514" w:rsidP="0085255D">
      <w:pPr>
        <w:jc w:val="center"/>
        <w:rPr>
          <w:rFonts w:ascii="Calibri" w:hAnsi="Calibri"/>
          <w:sz w:val="28"/>
          <w:szCs w:val="28"/>
          <w:lang w:val="sr-Cyrl-CS"/>
        </w:rPr>
      </w:pPr>
    </w:p>
    <w:p w:rsidR="00735514" w:rsidRPr="007D5EE5" w:rsidRDefault="00735514" w:rsidP="0085255D">
      <w:pPr>
        <w:jc w:val="center"/>
        <w:rPr>
          <w:rFonts w:ascii="Calibri" w:hAnsi="Calibri"/>
          <w:sz w:val="28"/>
          <w:szCs w:val="28"/>
          <w:lang w:val="sr-Cyrl-CS"/>
        </w:rPr>
      </w:pPr>
    </w:p>
    <w:p w:rsidR="00735514" w:rsidRPr="007D5EE5" w:rsidRDefault="00735514" w:rsidP="0085255D">
      <w:pPr>
        <w:jc w:val="center"/>
        <w:rPr>
          <w:rFonts w:ascii="Calibri" w:hAnsi="Calibri"/>
          <w:sz w:val="28"/>
          <w:szCs w:val="28"/>
          <w:lang w:val="sr-Cyrl-CS"/>
        </w:rPr>
      </w:pPr>
    </w:p>
    <w:p w:rsidR="00735514" w:rsidRPr="007D5EE5" w:rsidRDefault="00735514" w:rsidP="0085255D">
      <w:pPr>
        <w:jc w:val="center"/>
        <w:rPr>
          <w:rFonts w:ascii="Calibri" w:hAnsi="Calibri"/>
          <w:sz w:val="28"/>
          <w:szCs w:val="28"/>
          <w:lang w:val="sr-Cyrl-CS"/>
        </w:rPr>
      </w:pPr>
    </w:p>
    <w:p w:rsidR="0085255D" w:rsidRPr="007D5EE5" w:rsidRDefault="0085255D" w:rsidP="0085255D">
      <w:pPr>
        <w:jc w:val="center"/>
        <w:rPr>
          <w:rFonts w:ascii="Calibri" w:hAnsi="Calibri"/>
          <w:sz w:val="28"/>
          <w:szCs w:val="28"/>
          <w:lang w:val="sr-Cyrl-CS"/>
        </w:rPr>
      </w:pPr>
      <w:r w:rsidRPr="007D5EE5">
        <w:rPr>
          <w:rFonts w:ascii="Calibri" w:hAnsi="Calibri"/>
          <w:sz w:val="28"/>
          <w:szCs w:val="28"/>
          <w:lang w:val="sr-Cyrl-CS"/>
        </w:rPr>
        <w:t>С А Д Р Ж А Ј</w:t>
      </w:r>
    </w:p>
    <w:p w:rsidR="0085255D" w:rsidRPr="007D5EE5" w:rsidRDefault="0085255D" w:rsidP="0085255D">
      <w:pPr>
        <w:rPr>
          <w:rFonts w:ascii="Calibri" w:hAnsi="Calibri"/>
          <w:sz w:val="28"/>
          <w:szCs w:val="28"/>
          <w:lang w:val="sr-Cyrl-CS"/>
        </w:rPr>
      </w:pPr>
    </w:p>
    <w:p w:rsidR="0085255D" w:rsidRPr="007D5EE5" w:rsidRDefault="0085255D" w:rsidP="0085255D">
      <w:pPr>
        <w:rPr>
          <w:rFonts w:ascii="Calibri" w:hAnsi="Calibri"/>
          <w:lang w:val="sr-Cyrl-CS"/>
        </w:rPr>
      </w:pPr>
      <w:r w:rsidRPr="007D5EE5">
        <w:rPr>
          <w:rFonts w:ascii="Calibri" w:hAnsi="Calibri"/>
          <w:lang w:val="sr-Cyrl-CS"/>
        </w:rPr>
        <w:t>А - ОПШТА ДОКУМЕНТАЦИЈА</w:t>
      </w:r>
    </w:p>
    <w:p w:rsidR="0085255D" w:rsidRPr="007D5EE5" w:rsidRDefault="0085255D" w:rsidP="0085255D">
      <w:pPr>
        <w:rPr>
          <w:rFonts w:ascii="Calibri" w:hAnsi="Calibri"/>
          <w:lang w:val="sr-Cyrl-CS"/>
        </w:rPr>
      </w:pPr>
    </w:p>
    <w:p w:rsidR="0085255D" w:rsidRPr="007D5EE5" w:rsidRDefault="0085255D" w:rsidP="0085255D">
      <w:pPr>
        <w:numPr>
          <w:ilvl w:val="0"/>
          <w:numId w:val="1"/>
        </w:numPr>
        <w:rPr>
          <w:rFonts w:ascii="Calibri" w:hAnsi="Calibri"/>
          <w:lang w:val="sr-Cyrl-CS"/>
        </w:rPr>
      </w:pPr>
      <w:r w:rsidRPr="007D5EE5">
        <w:rPr>
          <w:rFonts w:ascii="Calibri" w:hAnsi="Calibri"/>
          <w:lang w:val="sr-Cyrl-CS"/>
        </w:rPr>
        <w:t>Извод о регистрацији привредног субјекта</w:t>
      </w:r>
    </w:p>
    <w:p w:rsidR="0085255D" w:rsidRPr="007D5EE5" w:rsidRDefault="0085255D" w:rsidP="0085255D">
      <w:pPr>
        <w:numPr>
          <w:ilvl w:val="0"/>
          <w:numId w:val="1"/>
        </w:numPr>
        <w:rPr>
          <w:rFonts w:ascii="Calibri" w:hAnsi="Calibri"/>
          <w:lang w:val="sr-Cyrl-CS"/>
        </w:rPr>
      </w:pPr>
      <w:r w:rsidRPr="007D5EE5">
        <w:rPr>
          <w:rFonts w:ascii="Calibri" w:hAnsi="Calibri"/>
          <w:lang w:val="sr-Cyrl-CS"/>
        </w:rPr>
        <w:t>Решење о одређивању одговорног урбанисте</w:t>
      </w:r>
    </w:p>
    <w:p w:rsidR="0085255D" w:rsidRPr="007D5EE5" w:rsidRDefault="0085255D" w:rsidP="0085255D">
      <w:pPr>
        <w:numPr>
          <w:ilvl w:val="0"/>
          <w:numId w:val="1"/>
        </w:numPr>
        <w:rPr>
          <w:rFonts w:ascii="Calibri" w:hAnsi="Calibri"/>
          <w:lang w:val="sr-Cyrl-CS"/>
        </w:rPr>
      </w:pPr>
      <w:r w:rsidRPr="007D5EE5">
        <w:rPr>
          <w:rFonts w:ascii="Calibri" w:hAnsi="Calibri"/>
          <w:lang w:val="sr-Cyrl-CS"/>
        </w:rPr>
        <w:t>Лиценца одговорног урбанисте</w:t>
      </w: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r w:rsidRPr="007D5EE5">
        <w:rPr>
          <w:rFonts w:ascii="Calibri" w:hAnsi="Calibri"/>
          <w:lang w:val="sr-Cyrl-CS"/>
        </w:rPr>
        <w:t>Б -</w:t>
      </w:r>
      <w:r w:rsidR="00512805" w:rsidRPr="007D5EE5">
        <w:rPr>
          <w:rFonts w:ascii="Calibri" w:hAnsi="Calibri"/>
          <w:lang w:val="sr-Cyrl-CS"/>
        </w:rPr>
        <w:t xml:space="preserve"> </w:t>
      </w:r>
      <w:r w:rsidRPr="007D5EE5">
        <w:rPr>
          <w:rFonts w:ascii="Calibri" w:hAnsi="Calibri"/>
          <w:lang w:val="sr-Cyrl-CS"/>
        </w:rPr>
        <w:t>ТЕКСТУАЛНА ДОКУМЕНТАЦИЈА</w:t>
      </w:r>
    </w:p>
    <w:p w:rsidR="0085255D" w:rsidRPr="007D5EE5" w:rsidRDefault="0085255D" w:rsidP="0085255D">
      <w:pPr>
        <w:rPr>
          <w:rFonts w:ascii="Calibri" w:hAnsi="Calibri"/>
          <w:lang w:val="sr-Cyrl-CS"/>
        </w:rPr>
      </w:pPr>
    </w:p>
    <w:p w:rsidR="006E3A36" w:rsidRPr="007D5EE5" w:rsidRDefault="006E3A36" w:rsidP="006E3A36">
      <w:pPr>
        <w:rPr>
          <w:rFonts w:ascii="Calibri" w:hAnsi="Calibri" w:cs="Calibri"/>
          <w:lang w:val="sr-Cyrl-CS"/>
        </w:rPr>
      </w:pPr>
      <w:r w:rsidRPr="007D5EE5">
        <w:rPr>
          <w:rFonts w:ascii="Calibri" w:hAnsi="Calibri" w:cs="Calibri"/>
          <w:lang w:val="sr-Cyrl-CS"/>
        </w:rPr>
        <w:t>ОПШТИ ДЕО</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13</w:t>
      </w:r>
    </w:p>
    <w:p w:rsidR="006E3A36" w:rsidRPr="007D5EE5" w:rsidRDefault="006E3A36" w:rsidP="006E3A36">
      <w:pPr>
        <w:numPr>
          <w:ilvl w:val="0"/>
          <w:numId w:val="21"/>
        </w:numPr>
        <w:suppressAutoHyphens/>
        <w:rPr>
          <w:lang w:val="sr-Cyrl-CS"/>
        </w:rPr>
      </w:pPr>
      <w:r w:rsidRPr="007D5EE5">
        <w:rPr>
          <w:rFonts w:ascii="Calibri" w:hAnsi="Calibri" w:cs="Calibri"/>
          <w:lang w:val="sr-Cyrl-CS"/>
        </w:rPr>
        <w:t>Увод</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Pr>
          <w:rFonts w:ascii="Calibri" w:hAnsi="Calibri" w:cs="Calibri"/>
          <w:lang w:val="sr-Cyrl-CS"/>
        </w:rPr>
        <w:t>3</w:t>
      </w:r>
    </w:p>
    <w:p w:rsidR="006E3A36" w:rsidRPr="007D5EE5" w:rsidRDefault="006E3A36" w:rsidP="006E3A36">
      <w:pPr>
        <w:numPr>
          <w:ilvl w:val="0"/>
          <w:numId w:val="21"/>
        </w:numPr>
        <w:suppressAutoHyphens/>
        <w:rPr>
          <w:lang w:val="sr-Cyrl-CS"/>
        </w:rPr>
      </w:pPr>
      <w:r w:rsidRPr="007D5EE5">
        <w:rPr>
          <w:rFonts w:ascii="Calibri" w:hAnsi="Calibri" w:cs="Calibri"/>
          <w:lang w:val="sr-Cyrl-CS"/>
        </w:rPr>
        <w:t>Опис границе планског документа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Pr>
          <w:rFonts w:ascii="Calibri" w:hAnsi="Calibri" w:cs="Calibri"/>
          <w:lang w:val="sr-Cyrl-CS"/>
        </w:rPr>
        <w:t>4</w:t>
      </w:r>
    </w:p>
    <w:p w:rsidR="006E3A36" w:rsidRPr="007D5EE5" w:rsidRDefault="006E3A36" w:rsidP="006E3A36">
      <w:pPr>
        <w:numPr>
          <w:ilvl w:val="0"/>
          <w:numId w:val="21"/>
        </w:numPr>
        <w:suppressAutoHyphens/>
        <w:rPr>
          <w:lang w:val="sr-Cyrl-CS"/>
        </w:rPr>
      </w:pPr>
      <w:r w:rsidRPr="007D5EE5">
        <w:rPr>
          <w:rFonts w:ascii="Calibri" w:hAnsi="Calibri" w:cs="Calibri"/>
          <w:lang w:val="sr-Cyrl-CS"/>
        </w:rPr>
        <w:t>Извод из планског документа вишег реда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Pr>
          <w:rFonts w:ascii="Calibri" w:hAnsi="Calibri" w:cs="Calibri"/>
          <w:lang w:val="sr-Cyrl-CS"/>
        </w:rPr>
        <w:t>9</w:t>
      </w:r>
    </w:p>
    <w:p w:rsidR="006E3A36" w:rsidRPr="007D5EE5" w:rsidRDefault="006E3A36" w:rsidP="006E3A36">
      <w:pPr>
        <w:numPr>
          <w:ilvl w:val="0"/>
          <w:numId w:val="21"/>
        </w:numPr>
        <w:suppressAutoHyphens/>
        <w:rPr>
          <w:lang w:val="sr-Cyrl-CS"/>
        </w:rPr>
      </w:pPr>
      <w:r w:rsidRPr="007D5EE5">
        <w:rPr>
          <w:rFonts w:ascii="Calibri" w:hAnsi="Calibri" w:cs="Calibri"/>
          <w:lang w:val="sr-Cyrl-CS"/>
        </w:rPr>
        <w:t>Опис постојећег стања, начина коришћења простора и</w:t>
      </w:r>
    </w:p>
    <w:p w:rsidR="006E3A36" w:rsidRPr="007D5EE5" w:rsidRDefault="006E3A36" w:rsidP="006E3A36">
      <w:pPr>
        <w:suppressAutoHyphens/>
        <w:ind w:left="1080"/>
        <w:rPr>
          <w:lang w:val="sr-Cyrl-CS"/>
        </w:rPr>
      </w:pPr>
      <w:r w:rsidRPr="007D5EE5">
        <w:rPr>
          <w:rFonts w:ascii="Calibri" w:hAnsi="Calibri" w:cs="Calibri"/>
          <w:lang w:val="sr-Cyrl-CS"/>
        </w:rPr>
        <w:t xml:space="preserve">основних ограничења </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19</w:t>
      </w:r>
    </w:p>
    <w:p w:rsidR="006E3A36" w:rsidRPr="007D5EE5" w:rsidRDefault="006E3A36" w:rsidP="006E3A36">
      <w:pPr>
        <w:rPr>
          <w:rFonts w:ascii="Calibri" w:hAnsi="Calibri" w:cs="Calibri"/>
          <w:lang w:val="sr-Cyrl-CS"/>
        </w:rPr>
      </w:pPr>
    </w:p>
    <w:p w:rsidR="006E3A36" w:rsidRPr="007D5EE5" w:rsidRDefault="006E3A36" w:rsidP="006E3A36">
      <w:pPr>
        <w:rPr>
          <w:rFonts w:ascii="Calibri" w:hAnsi="Calibri" w:cs="Calibri"/>
          <w:lang w:val="sr-Cyrl-CS"/>
        </w:rPr>
      </w:pPr>
      <w:r w:rsidRPr="007D5EE5">
        <w:rPr>
          <w:rFonts w:ascii="Calibri" w:hAnsi="Calibri" w:cs="Calibri"/>
          <w:lang w:val="sr-Cyrl-CS"/>
        </w:rPr>
        <w:t>ПЛАНСКИ ДЕО</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lang w:val="sr-Cyrl-CS"/>
        </w:rPr>
        <w:t>19</w:t>
      </w:r>
    </w:p>
    <w:p w:rsidR="006E3A36" w:rsidRPr="007D5EE5" w:rsidRDefault="006E3A36" w:rsidP="006E3A36">
      <w:pPr>
        <w:numPr>
          <w:ilvl w:val="0"/>
          <w:numId w:val="47"/>
        </w:numPr>
        <w:suppressAutoHyphens/>
        <w:rPr>
          <w:rFonts w:ascii="Calibri" w:hAnsi="Calibri" w:cs="Calibri"/>
          <w:lang w:val="sr-Cyrl-CS"/>
        </w:rPr>
      </w:pPr>
      <w:r w:rsidRPr="007D5EE5">
        <w:rPr>
          <w:rFonts w:ascii="Calibri" w:hAnsi="Calibri" w:cs="Calibri"/>
          <w:lang w:val="sr-Cyrl-CS"/>
        </w:rPr>
        <w:t>Правила уређења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lang w:val="sr-Cyrl-CS"/>
        </w:rPr>
        <w:t>19</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Намена површина и концепција уређења простора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lang w:val="sr-Cyrl-CS"/>
        </w:rPr>
        <w:t>19</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Планирана намена и подела простора на зоне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lang w:val="sr-Cyrl-CS"/>
        </w:rPr>
        <w:t>19</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Нумерички показатељи</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lang w:val="sr-Cyrl-CS"/>
        </w:rPr>
        <w:t>20</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План регулације површина јавне намене са нивелацијом</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u w:val="dotted"/>
          <w:lang w:val="sr-Cyrl-CS"/>
        </w:rPr>
        <w:t>20</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Трасе, коридори и капацитети инфраструктуре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u w:val="dotted"/>
          <w:lang w:val="sr-Cyrl-CS"/>
        </w:rPr>
        <w:t>23</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План уређења зелених и слободних површина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Pr>
          <w:rFonts w:ascii="Calibri" w:hAnsi="Calibri" w:cs="Calibri"/>
          <w:lang w:val="sr-Cyrl-CS"/>
        </w:rPr>
        <w:t>27</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Услови и мере очувања природних и културних добара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29</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Услови и мере заштите и унапређења животне средине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31</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 xml:space="preserve">Услови и мере заштите од елементарних непогода </w:t>
      </w:r>
    </w:p>
    <w:p w:rsidR="006E3A36" w:rsidRPr="007D5EE5" w:rsidRDefault="006E3A36" w:rsidP="006E3A36">
      <w:pPr>
        <w:suppressAutoHyphens/>
        <w:ind w:left="1276"/>
        <w:rPr>
          <w:lang w:val="sr-Cyrl-CS"/>
        </w:rPr>
      </w:pPr>
      <w:r w:rsidRPr="007D5EE5">
        <w:rPr>
          <w:rFonts w:ascii="Calibri" w:hAnsi="Calibri" w:cs="Calibri"/>
          <w:lang w:val="sr-Cyrl-CS"/>
        </w:rPr>
        <w:t>и других катастрофа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35</w:t>
      </w:r>
    </w:p>
    <w:p w:rsidR="006E3A36" w:rsidRPr="007D5EE5" w:rsidRDefault="006E3A36" w:rsidP="006E3A36">
      <w:pPr>
        <w:numPr>
          <w:ilvl w:val="1"/>
          <w:numId w:val="38"/>
        </w:numPr>
        <w:suppressAutoHyphens/>
        <w:ind w:left="1276" w:hanging="567"/>
        <w:rPr>
          <w:lang w:val="sr-Cyrl-CS"/>
        </w:rPr>
      </w:pPr>
      <w:r w:rsidRPr="007D5EE5">
        <w:rPr>
          <w:rFonts w:ascii="Calibri" w:hAnsi="Calibri" w:cs="Calibri"/>
          <w:lang w:val="sr-Cyrl-CS"/>
        </w:rPr>
        <w:t>Услови за несметано кретање и приступ особама са инвалидитетом,</w:t>
      </w:r>
    </w:p>
    <w:p w:rsidR="006E3A36" w:rsidRPr="007D5EE5" w:rsidRDefault="006E3A36" w:rsidP="006E3A36">
      <w:pPr>
        <w:suppressAutoHyphens/>
        <w:ind w:left="1276"/>
        <w:rPr>
          <w:rFonts w:ascii="Calibri" w:hAnsi="Calibri" w:cs="Calibri"/>
          <w:lang w:val="sr-Cyrl-CS"/>
        </w:rPr>
      </w:pPr>
      <w:r w:rsidRPr="007D5EE5">
        <w:rPr>
          <w:rFonts w:ascii="Calibri" w:hAnsi="Calibri" w:cs="Calibri"/>
          <w:lang w:val="sr-Cyrl-CS"/>
        </w:rPr>
        <w:t>деце и старих особа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36</w:t>
      </w:r>
    </w:p>
    <w:p w:rsidR="006E3A36" w:rsidRPr="007D5EE5" w:rsidRDefault="006E3A36" w:rsidP="006E3A36">
      <w:pPr>
        <w:numPr>
          <w:ilvl w:val="1"/>
          <w:numId w:val="38"/>
        </w:numPr>
        <w:suppressAutoHyphens/>
        <w:ind w:left="1276" w:hanging="567"/>
        <w:rPr>
          <w:rFonts w:ascii="Calibri" w:hAnsi="Calibri" w:cs="Calibri"/>
          <w:lang w:val="sr-Cyrl-CS"/>
        </w:rPr>
      </w:pPr>
      <w:r w:rsidRPr="007D5EE5">
        <w:rPr>
          <w:rFonts w:ascii="Calibri" w:hAnsi="Calibri" w:cs="Calibri"/>
          <w:lang w:val="sr-Cyrl-CS"/>
        </w:rPr>
        <w:t>Степен комуналне опремљености по целинама и зонама из</w:t>
      </w:r>
      <w:r w:rsidRPr="007D5EE5">
        <w:rPr>
          <w:rFonts w:ascii="Calibri" w:hAnsi="Calibri" w:cs="Calibri"/>
          <w:lang w:val="sr-Cyrl-CS"/>
        </w:rPr>
        <w:br/>
        <w:t>планског документа који је потребан за издавање</w:t>
      </w:r>
      <w:r w:rsidRPr="007D5EE5">
        <w:rPr>
          <w:rFonts w:ascii="Calibri" w:hAnsi="Calibri" w:cs="Calibri"/>
          <w:lang w:val="sr-Cyrl-CS"/>
        </w:rPr>
        <w:br/>
        <w:t>локацијских услова и грађевинске дозволе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36</w:t>
      </w:r>
    </w:p>
    <w:p w:rsidR="006E3A36" w:rsidRPr="007D5EE5" w:rsidRDefault="006E3A36" w:rsidP="006E3A36">
      <w:pPr>
        <w:numPr>
          <w:ilvl w:val="0"/>
          <w:numId w:val="47"/>
        </w:numPr>
        <w:suppressAutoHyphens/>
        <w:rPr>
          <w:rFonts w:ascii="Calibri" w:hAnsi="Calibri" w:cs="Calibri"/>
          <w:lang w:val="sr-Cyrl-CS"/>
        </w:rPr>
      </w:pPr>
      <w:r w:rsidRPr="007D5EE5">
        <w:rPr>
          <w:rFonts w:ascii="Calibri" w:hAnsi="Calibri" w:cs="Calibri"/>
          <w:lang w:val="sr-Cyrl-CS"/>
        </w:rPr>
        <w:t>Правила грађења и правила обликовања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37</w:t>
      </w:r>
    </w:p>
    <w:p w:rsidR="006E3A36" w:rsidRPr="007D5EE5" w:rsidRDefault="006E3A36" w:rsidP="006E3A36">
      <w:pPr>
        <w:numPr>
          <w:ilvl w:val="1"/>
          <w:numId w:val="47"/>
        </w:numPr>
        <w:suppressAutoHyphens/>
        <w:ind w:left="1276" w:hanging="567"/>
        <w:rPr>
          <w:lang w:val="sr-Cyrl-CS"/>
        </w:rPr>
      </w:pPr>
      <w:r w:rsidRPr="007D5EE5">
        <w:rPr>
          <w:rFonts w:ascii="Calibri" w:hAnsi="Calibri" w:cs="Calibri"/>
          <w:lang w:val="sr-Cyrl-CS"/>
        </w:rPr>
        <w:t>Правила грађења и обликовања у оквиру планираних намена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37</w:t>
      </w:r>
    </w:p>
    <w:p w:rsidR="006E3A36" w:rsidRPr="007D5EE5" w:rsidRDefault="006E3A36" w:rsidP="006E3A36">
      <w:pPr>
        <w:numPr>
          <w:ilvl w:val="1"/>
          <w:numId w:val="47"/>
        </w:numPr>
        <w:suppressAutoHyphens/>
        <w:ind w:left="1276" w:hanging="567"/>
        <w:rPr>
          <w:rFonts w:ascii="Calibri" w:hAnsi="Calibri" w:cs="Calibri"/>
          <w:lang w:val="sr-Cyrl-CS"/>
        </w:rPr>
      </w:pPr>
      <w:r w:rsidRPr="007D5EE5">
        <w:rPr>
          <w:rFonts w:ascii="Calibri" w:hAnsi="Calibri" w:cs="Calibri"/>
          <w:lang w:val="sr-Cyrl-CS"/>
        </w:rPr>
        <w:t>Правила за опремање простора инфраструктуром</w:t>
      </w:r>
      <w:r w:rsidRPr="007D5EE5">
        <w:rPr>
          <w:rFonts w:ascii="Calibri" w:hAnsi="Calibri" w:cs="Calibri"/>
          <w:lang w:val="sr-Cyrl-CS"/>
        </w:rPr>
        <w:tab/>
      </w:r>
      <w:r w:rsidRPr="006E3A36">
        <w:rPr>
          <w:rFonts w:ascii="Calibri" w:hAnsi="Calibri" w:cs="Calibri"/>
          <w:u w:val="dotted"/>
          <w:lang w:val="sr-Cyrl-CS"/>
        </w:rPr>
        <w:tab/>
      </w:r>
      <w:r w:rsidRPr="006E3A36">
        <w:rPr>
          <w:rFonts w:ascii="Calibri" w:hAnsi="Calibri" w:cs="Calibri"/>
          <w:u w:val="dotted"/>
          <w:lang w:val="sr-Cyrl-CS"/>
        </w:rPr>
        <w:tab/>
      </w:r>
      <w:r w:rsidRPr="006E3A36">
        <w:rPr>
          <w:rFonts w:ascii="Calibri" w:hAnsi="Calibri" w:cs="Calibri"/>
          <w:u w:val="dotted"/>
          <w:lang w:val="sr-Cyrl-CS"/>
        </w:rPr>
        <w:tab/>
      </w:r>
      <w:r w:rsidRPr="007D5EE5">
        <w:rPr>
          <w:rFonts w:ascii="Calibri" w:hAnsi="Calibri" w:cs="Calibri"/>
          <w:lang w:val="sr-Cyrl-CS"/>
        </w:rPr>
        <w:t>38</w:t>
      </w:r>
    </w:p>
    <w:p w:rsidR="006E3A36" w:rsidRPr="007D5EE5" w:rsidRDefault="006E3A36" w:rsidP="006E3A36">
      <w:pPr>
        <w:numPr>
          <w:ilvl w:val="0"/>
          <w:numId w:val="47"/>
        </w:numPr>
        <w:suppressAutoHyphens/>
        <w:rPr>
          <w:rFonts w:ascii="Calibri" w:hAnsi="Calibri" w:cs="Calibri"/>
          <w:lang w:val="sr-Cyrl-CS"/>
        </w:rPr>
      </w:pPr>
      <w:r w:rsidRPr="007D5EE5">
        <w:rPr>
          <w:rFonts w:ascii="Calibri" w:hAnsi="Calibri" w:cs="Calibri"/>
          <w:lang w:val="sr-Cyrl-CS"/>
        </w:rPr>
        <w:t>Примена плана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43</w:t>
      </w:r>
    </w:p>
    <w:p w:rsidR="0085255D" w:rsidRPr="007D5EE5" w:rsidRDefault="0085255D" w:rsidP="0085255D">
      <w:pPr>
        <w:rPr>
          <w:rFonts w:ascii="Calibri" w:hAnsi="Calibri"/>
          <w:lang w:val="sr-Cyrl-CS"/>
        </w:rPr>
      </w:pPr>
    </w:p>
    <w:p w:rsidR="006E3A36" w:rsidRDefault="006E3A36" w:rsidP="0085255D">
      <w:pPr>
        <w:rPr>
          <w:rFonts w:ascii="Calibri" w:hAnsi="Calibri"/>
          <w:lang w:val="sr-Cyrl-CS"/>
        </w:rPr>
      </w:pPr>
    </w:p>
    <w:p w:rsidR="0085255D" w:rsidRPr="007D5EE5" w:rsidRDefault="0085255D" w:rsidP="0085255D">
      <w:pPr>
        <w:rPr>
          <w:rFonts w:ascii="Calibri" w:hAnsi="Calibri"/>
          <w:lang w:val="sr-Cyrl-CS"/>
        </w:rPr>
      </w:pPr>
      <w:r w:rsidRPr="007D5EE5">
        <w:rPr>
          <w:rFonts w:ascii="Calibri" w:hAnsi="Calibri"/>
          <w:lang w:val="sr-Cyrl-CS"/>
        </w:rPr>
        <w:lastRenderedPageBreak/>
        <w:t>В – ГРАФИЧКА ДОКУМЕНТАЦИЈА</w:t>
      </w:r>
      <w:r w:rsidRPr="007D5EE5">
        <w:rPr>
          <w:rFonts w:ascii="Calibri" w:hAnsi="Calibri"/>
          <w:lang w:val="sr-Cyrl-CS"/>
        </w:rPr>
        <w:tab/>
      </w:r>
      <w:r w:rsidRPr="007D5EE5">
        <w:rPr>
          <w:rFonts w:ascii="Calibri" w:hAnsi="Calibri"/>
          <w:lang w:val="sr-Cyrl-CS"/>
        </w:rPr>
        <w:tab/>
      </w:r>
      <w:r w:rsidRPr="007D5EE5">
        <w:rPr>
          <w:rFonts w:ascii="Calibri" w:hAnsi="Calibri"/>
          <w:lang w:val="sr-Cyrl-CS"/>
        </w:rPr>
        <w:tab/>
      </w:r>
      <w:r w:rsidRPr="007D5EE5">
        <w:rPr>
          <w:rFonts w:ascii="Calibri" w:hAnsi="Calibri"/>
          <w:lang w:val="sr-Cyrl-CS"/>
        </w:rPr>
        <w:tab/>
      </w:r>
      <w:r w:rsidRPr="007D5EE5">
        <w:rPr>
          <w:rFonts w:ascii="Calibri" w:hAnsi="Calibri"/>
          <w:lang w:val="sr-Cyrl-CS"/>
        </w:rPr>
        <w:tab/>
      </w:r>
      <w:r w:rsidRPr="007D5EE5">
        <w:rPr>
          <w:rFonts w:ascii="Calibri" w:hAnsi="Calibri"/>
          <w:lang w:val="sr-Cyrl-CS"/>
        </w:rPr>
        <w:tab/>
      </w:r>
      <w:r w:rsidRPr="007D5EE5">
        <w:rPr>
          <w:rFonts w:ascii="Calibri" w:hAnsi="Calibri"/>
          <w:lang w:val="sr-Cyrl-CS"/>
        </w:rPr>
        <w:tab/>
      </w:r>
      <w:r w:rsidRPr="007D5EE5">
        <w:rPr>
          <w:rFonts w:ascii="Calibri" w:hAnsi="Calibri"/>
          <w:lang w:val="sr-Cyrl-CS"/>
        </w:rPr>
        <w:tab/>
        <w:t>размера</w:t>
      </w:r>
    </w:p>
    <w:p w:rsidR="0085255D" w:rsidRPr="007D5EE5" w:rsidRDefault="0085255D" w:rsidP="0085255D">
      <w:pPr>
        <w:rPr>
          <w:rFonts w:ascii="Calibri" w:hAnsi="Calibri"/>
          <w:lang w:val="sr-Cyrl-CS"/>
        </w:rPr>
      </w:pPr>
    </w:p>
    <w:p w:rsidR="0085255D" w:rsidRPr="007D5EE5" w:rsidRDefault="0085255D" w:rsidP="0085255D">
      <w:pPr>
        <w:suppressAutoHyphens/>
        <w:ind w:left="360"/>
        <w:rPr>
          <w:rFonts w:ascii="Calibri" w:hAnsi="Calibri" w:cs="Calibri"/>
          <w:lang w:val="sr-Cyrl-CS"/>
        </w:rPr>
      </w:pPr>
      <w:r w:rsidRPr="007D5EE5">
        <w:rPr>
          <w:rFonts w:ascii="Calibri" w:hAnsi="Calibri" w:cs="Calibri"/>
          <w:lang w:val="sr-Cyrl-CS"/>
        </w:rPr>
        <w:t>1.</w:t>
      </w:r>
      <w:r w:rsidRPr="007D5EE5">
        <w:rPr>
          <w:rFonts w:ascii="Calibri" w:hAnsi="Calibri" w:cs="Calibri"/>
          <w:lang w:val="sr-Cyrl-CS"/>
        </w:rPr>
        <w:tab/>
        <w:t xml:space="preserve">Положај простора ПДР са изводом из ППО </w:t>
      </w:r>
      <w:r w:rsidR="00AE51E5" w:rsidRPr="007D5EE5">
        <w:rPr>
          <w:rFonts w:ascii="Calibri" w:hAnsi="Calibri" w:cs="Calibri"/>
          <w:lang w:val="sr-Cyrl-CS"/>
        </w:rPr>
        <w:t>Беочин</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А3</w:t>
      </w:r>
    </w:p>
    <w:p w:rsidR="0085255D" w:rsidRPr="007D5EE5" w:rsidRDefault="0085255D" w:rsidP="0085255D">
      <w:pPr>
        <w:suppressAutoHyphens/>
        <w:ind w:left="360"/>
        <w:rPr>
          <w:lang w:val="sr-Cyrl-CS"/>
        </w:rPr>
      </w:pPr>
      <w:r w:rsidRPr="007D5EE5">
        <w:rPr>
          <w:rFonts w:ascii="Calibri" w:hAnsi="Calibri" w:cs="Calibri"/>
          <w:lang w:val="sr-Cyrl-CS"/>
        </w:rPr>
        <w:t>2.</w:t>
      </w:r>
      <w:r w:rsidRPr="007D5EE5">
        <w:rPr>
          <w:rFonts w:ascii="Calibri" w:hAnsi="Calibri" w:cs="Calibri"/>
          <w:lang w:val="sr-Cyrl-CS"/>
        </w:rPr>
        <w:tab/>
        <w:t>Катастарско топографска подлога са границом обухвата Плана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sidR="00191417" w:rsidRPr="007D5EE5">
        <w:rPr>
          <w:rFonts w:ascii="Calibri" w:hAnsi="Calibri" w:cs="Calibri"/>
          <w:lang w:val="sr-Cyrl-CS"/>
        </w:rPr>
        <w:t>10</w:t>
      </w:r>
      <w:r w:rsidRPr="007D5EE5">
        <w:rPr>
          <w:rFonts w:ascii="Calibri" w:hAnsi="Calibri" w:cs="Calibri"/>
          <w:lang w:val="sr-Cyrl-CS"/>
        </w:rPr>
        <w:t>00</w:t>
      </w:r>
    </w:p>
    <w:p w:rsidR="0085255D" w:rsidRPr="007D5EE5" w:rsidRDefault="0085255D" w:rsidP="0085255D">
      <w:pPr>
        <w:suppressAutoHyphens/>
        <w:ind w:left="360"/>
        <w:rPr>
          <w:lang w:val="sr-Cyrl-CS"/>
        </w:rPr>
      </w:pPr>
      <w:r w:rsidRPr="007D5EE5">
        <w:rPr>
          <w:rFonts w:ascii="Calibri" w:hAnsi="Calibri" w:cs="Calibri"/>
          <w:lang w:val="sr-Cyrl-CS"/>
        </w:rPr>
        <w:t>3.</w:t>
      </w:r>
      <w:r w:rsidRPr="007D5EE5">
        <w:rPr>
          <w:rFonts w:ascii="Calibri" w:hAnsi="Calibri" w:cs="Calibri"/>
          <w:lang w:val="sr-Cyrl-CS"/>
        </w:rPr>
        <w:tab/>
        <w:t>Постојећа намена простора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sidR="00191417" w:rsidRPr="007D5EE5">
        <w:rPr>
          <w:rFonts w:ascii="Calibri" w:hAnsi="Calibri" w:cs="Calibri"/>
          <w:lang w:val="sr-Cyrl-CS"/>
        </w:rPr>
        <w:t>10</w:t>
      </w:r>
      <w:r w:rsidRPr="007D5EE5">
        <w:rPr>
          <w:rFonts w:ascii="Calibri" w:hAnsi="Calibri" w:cs="Calibri"/>
          <w:lang w:val="sr-Cyrl-CS"/>
        </w:rPr>
        <w:t>00</w:t>
      </w:r>
    </w:p>
    <w:p w:rsidR="0085255D" w:rsidRPr="007D5EE5" w:rsidRDefault="0085255D" w:rsidP="0085255D">
      <w:pPr>
        <w:suppressAutoHyphens/>
        <w:ind w:left="360"/>
        <w:rPr>
          <w:lang w:val="sr-Cyrl-CS"/>
        </w:rPr>
      </w:pPr>
      <w:r w:rsidRPr="007D5EE5">
        <w:rPr>
          <w:rFonts w:ascii="Calibri" w:hAnsi="Calibri" w:cs="Calibri"/>
          <w:lang w:val="sr-Cyrl-CS"/>
        </w:rPr>
        <w:t>4.</w:t>
      </w:r>
      <w:r w:rsidRPr="007D5EE5">
        <w:rPr>
          <w:rFonts w:ascii="Calibri" w:hAnsi="Calibri" w:cs="Calibri"/>
          <w:lang w:val="sr-Cyrl-CS"/>
        </w:rPr>
        <w:tab/>
        <w:t>Планирана намена простора са поделом на зоне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sidR="00191417" w:rsidRPr="007D5EE5">
        <w:rPr>
          <w:rFonts w:ascii="Calibri" w:hAnsi="Calibri" w:cs="Calibri"/>
          <w:lang w:val="sr-Cyrl-CS"/>
        </w:rPr>
        <w:t>10</w:t>
      </w:r>
      <w:r w:rsidRPr="007D5EE5">
        <w:rPr>
          <w:rFonts w:ascii="Calibri" w:hAnsi="Calibri" w:cs="Calibri"/>
          <w:lang w:val="sr-Cyrl-CS"/>
        </w:rPr>
        <w:t>00</w:t>
      </w:r>
    </w:p>
    <w:p w:rsidR="0085255D" w:rsidRPr="007D5EE5" w:rsidRDefault="0085255D" w:rsidP="0085255D">
      <w:pPr>
        <w:suppressAutoHyphens/>
        <w:ind w:left="360"/>
        <w:rPr>
          <w:lang w:val="sr-Cyrl-CS"/>
        </w:rPr>
      </w:pPr>
      <w:r w:rsidRPr="007D5EE5">
        <w:rPr>
          <w:rFonts w:ascii="Calibri" w:hAnsi="Calibri" w:cs="Calibri"/>
          <w:lang w:val="sr-Cyrl-CS"/>
        </w:rPr>
        <w:t>5.</w:t>
      </w:r>
      <w:r w:rsidRPr="007D5EE5">
        <w:rPr>
          <w:rFonts w:ascii="Calibri" w:hAnsi="Calibri" w:cs="Calibri"/>
          <w:lang w:val="sr-Cyrl-CS"/>
        </w:rPr>
        <w:tab/>
        <w:t>Регулационо нивелациони план са аналитичко геодетским елементима</w:t>
      </w:r>
      <w:r w:rsidRPr="007D5EE5">
        <w:rPr>
          <w:rFonts w:ascii="Calibri" w:hAnsi="Calibri" w:cs="Calibri"/>
          <w:u w:val="dotted"/>
          <w:lang w:val="sr-Cyrl-CS"/>
        </w:rPr>
        <w:tab/>
      </w:r>
      <w:r w:rsidRPr="007D5EE5">
        <w:rPr>
          <w:rFonts w:ascii="Calibri" w:hAnsi="Calibri" w:cs="Calibri"/>
          <w:lang w:val="sr-Cyrl-CS"/>
        </w:rPr>
        <w:t>1:1000</w:t>
      </w:r>
    </w:p>
    <w:p w:rsidR="0085255D" w:rsidRPr="007D5EE5" w:rsidRDefault="0085255D" w:rsidP="0085255D">
      <w:pPr>
        <w:tabs>
          <w:tab w:val="left" w:pos="709"/>
        </w:tabs>
        <w:suppressAutoHyphens/>
        <w:ind w:left="360"/>
        <w:rPr>
          <w:rFonts w:ascii="Calibri" w:hAnsi="Calibri" w:cs="Calibri"/>
          <w:lang w:val="sr-Cyrl-CS"/>
        </w:rPr>
      </w:pPr>
      <w:r w:rsidRPr="007D5EE5">
        <w:rPr>
          <w:rFonts w:ascii="Calibri" w:hAnsi="Calibri" w:cs="Calibri"/>
          <w:lang w:val="sr-Cyrl-CS"/>
        </w:rPr>
        <w:t xml:space="preserve">6. </w:t>
      </w:r>
      <w:r w:rsidRPr="007D5EE5">
        <w:rPr>
          <w:rFonts w:ascii="Calibri" w:hAnsi="Calibri" w:cs="Calibri"/>
          <w:lang w:val="sr-Cyrl-CS"/>
        </w:rPr>
        <w:tab/>
        <w:t>План мр</w:t>
      </w:r>
      <w:r w:rsidR="00AE51E5" w:rsidRPr="007D5EE5">
        <w:rPr>
          <w:rFonts w:ascii="Calibri" w:hAnsi="Calibri" w:cs="Calibri"/>
          <w:lang w:val="sr-Cyrl-CS"/>
        </w:rPr>
        <w:t>еже и објеката комуналне инфраструктуре</w:t>
      </w:r>
      <w:r w:rsidR="00AE51E5"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sidR="00191417" w:rsidRPr="007D5EE5">
        <w:rPr>
          <w:rFonts w:ascii="Calibri" w:hAnsi="Calibri" w:cs="Calibri"/>
          <w:lang w:val="sr-Cyrl-CS"/>
        </w:rPr>
        <w:t>10</w:t>
      </w:r>
      <w:r w:rsidRPr="007D5EE5">
        <w:rPr>
          <w:rFonts w:ascii="Calibri" w:hAnsi="Calibri" w:cs="Calibri"/>
          <w:lang w:val="sr-Cyrl-CS"/>
        </w:rPr>
        <w:t>00</w:t>
      </w:r>
    </w:p>
    <w:p w:rsidR="0085255D" w:rsidRPr="007D5EE5" w:rsidRDefault="0085255D" w:rsidP="0085255D">
      <w:pPr>
        <w:suppressAutoHyphens/>
        <w:ind w:left="360"/>
        <w:rPr>
          <w:rFonts w:ascii="Calibri" w:hAnsi="Calibri" w:cs="Calibri"/>
          <w:lang w:val="sr-Cyrl-CS"/>
        </w:rPr>
      </w:pPr>
      <w:r w:rsidRPr="007D5EE5">
        <w:rPr>
          <w:rFonts w:ascii="Calibri" w:hAnsi="Calibri" w:cs="Calibri"/>
          <w:lang w:val="sr-Cyrl-CS"/>
        </w:rPr>
        <w:t>7.</w:t>
      </w:r>
      <w:r w:rsidRPr="007D5EE5">
        <w:rPr>
          <w:rFonts w:ascii="Calibri" w:hAnsi="Calibri" w:cs="Calibri"/>
          <w:lang w:val="sr-Cyrl-CS"/>
        </w:rPr>
        <w:tab/>
      </w:r>
      <w:r w:rsidR="00AE51E5" w:rsidRPr="007D5EE5">
        <w:rPr>
          <w:rFonts w:ascii="Calibri" w:hAnsi="Calibri" w:cs="Calibri"/>
          <w:lang w:val="sr-Cyrl-CS"/>
        </w:rPr>
        <w:t>Саобраћајна инфраструктура</w:t>
      </w:r>
      <w:r w:rsidR="00AE51E5"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sidR="00191417" w:rsidRPr="007D5EE5">
        <w:rPr>
          <w:rFonts w:ascii="Calibri" w:hAnsi="Calibri" w:cs="Calibri"/>
          <w:lang w:val="sr-Cyrl-CS"/>
        </w:rPr>
        <w:t>10</w:t>
      </w:r>
      <w:r w:rsidRPr="007D5EE5">
        <w:rPr>
          <w:rFonts w:ascii="Calibri" w:hAnsi="Calibri" w:cs="Calibri"/>
          <w:lang w:val="sr-Cyrl-CS"/>
        </w:rPr>
        <w:t>00</w:t>
      </w:r>
    </w:p>
    <w:p w:rsidR="00AE51E5" w:rsidRPr="007D5EE5" w:rsidRDefault="00AE51E5" w:rsidP="00AE51E5">
      <w:pPr>
        <w:suppressAutoHyphens/>
        <w:ind w:left="709"/>
        <w:rPr>
          <w:lang w:val="sr-Cyrl-CS"/>
        </w:rPr>
      </w:pPr>
      <w:r w:rsidRPr="007D5EE5">
        <w:rPr>
          <w:rFonts w:ascii="Calibri" w:hAnsi="Calibri" w:cs="Calibri"/>
          <w:lang w:val="sr-Cyrl-CS"/>
        </w:rPr>
        <w:t>7.1. Карактеристични попречни профили</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1:200</w:t>
      </w:r>
    </w:p>
    <w:p w:rsidR="0085255D" w:rsidRPr="007D5EE5" w:rsidRDefault="0085255D" w:rsidP="00AE51E5">
      <w:pPr>
        <w:suppressAutoHyphens/>
        <w:ind w:left="360"/>
        <w:rPr>
          <w:rFonts w:ascii="Calibri" w:hAnsi="Calibri" w:cs="Calibri"/>
          <w:lang w:val="sr-Cyrl-CS"/>
        </w:rPr>
      </w:pPr>
      <w:r w:rsidRPr="007D5EE5">
        <w:rPr>
          <w:rFonts w:ascii="Calibri" w:hAnsi="Calibri" w:cs="Calibri"/>
          <w:lang w:val="sr-Cyrl-CS"/>
        </w:rPr>
        <w:t>8.</w:t>
      </w:r>
      <w:r w:rsidRPr="007D5EE5">
        <w:rPr>
          <w:rFonts w:ascii="Calibri" w:hAnsi="Calibri" w:cs="Calibri"/>
          <w:lang w:val="sr-Cyrl-CS"/>
        </w:rPr>
        <w:tab/>
      </w:r>
      <w:r w:rsidR="00AE51E5" w:rsidRPr="007D5EE5">
        <w:rPr>
          <w:rFonts w:ascii="Calibri" w:hAnsi="Calibri" w:cs="Calibri"/>
          <w:lang w:val="sr-Cyrl-CS"/>
        </w:rPr>
        <w:t>Спровођење плана са елементима за парцелацију за потребе површина</w:t>
      </w:r>
      <w:r w:rsidR="00AE51E5" w:rsidRPr="007D5EE5">
        <w:rPr>
          <w:rFonts w:ascii="Calibri" w:hAnsi="Calibri" w:cs="Calibri"/>
          <w:lang w:val="sr-Cyrl-CS"/>
        </w:rPr>
        <w:br/>
        <w:t xml:space="preserve"> јавне намене</w:t>
      </w:r>
      <w:r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00AE51E5"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w:t>
      </w:r>
      <w:r w:rsidR="00191417" w:rsidRPr="007D5EE5">
        <w:rPr>
          <w:rFonts w:ascii="Calibri" w:hAnsi="Calibri" w:cs="Calibri"/>
          <w:lang w:val="sr-Cyrl-CS"/>
        </w:rPr>
        <w:t>10</w:t>
      </w:r>
      <w:r w:rsidRPr="007D5EE5">
        <w:rPr>
          <w:rFonts w:ascii="Calibri" w:hAnsi="Calibri" w:cs="Calibri"/>
          <w:lang w:val="sr-Cyrl-CS"/>
        </w:rPr>
        <w:t>00</w:t>
      </w:r>
    </w:p>
    <w:p w:rsidR="0085255D" w:rsidRPr="007D5EE5" w:rsidRDefault="0085255D" w:rsidP="0085255D">
      <w:pPr>
        <w:jc w:val="center"/>
        <w:rPr>
          <w:rFonts w:ascii="Calibri" w:hAnsi="Calibri"/>
          <w:lang w:val="sr-Cyrl-CS"/>
        </w:rPr>
      </w:pPr>
      <w:r w:rsidRPr="007D5EE5">
        <w:rPr>
          <w:rFonts w:ascii="Calibri" w:hAnsi="Calibri"/>
          <w:lang w:val="sr-Cyrl-CS"/>
        </w:rPr>
        <w:br w:type="page"/>
      </w: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735514" w:rsidRPr="007D5EE5" w:rsidRDefault="00735514" w:rsidP="0085255D">
      <w:pPr>
        <w:rPr>
          <w:rFonts w:ascii="Calibri" w:hAnsi="Calibri"/>
          <w:lang w:val="sr-Cyrl-CS"/>
        </w:rPr>
      </w:pPr>
    </w:p>
    <w:p w:rsidR="00735514" w:rsidRPr="007D5EE5" w:rsidRDefault="00735514" w:rsidP="0085255D">
      <w:pPr>
        <w:rPr>
          <w:rFonts w:ascii="Calibri" w:hAnsi="Calibri"/>
          <w:lang w:val="sr-Cyrl-CS"/>
        </w:rPr>
      </w:pPr>
    </w:p>
    <w:p w:rsidR="0085255D" w:rsidRPr="007D5EE5" w:rsidRDefault="0085255D" w:rsidP="0085255D">
      <w:pPr>
        <w:rPr>
          <w:rFonts w:ascii="Calibri" w:hAnsi="Calibri"/>
          <w:sz w:val="28"/>
          <w:szCs w:val="28"/>
          <w:lang w:val="sr-Cyrl-CS"/>
        </w:rPr>
      </w:pPr>
    </w:p>
    <w:p w:rsidR="0085255D" w:rsidRPr="007D5EE5" w:rsidRDefault="0085255D" w:rsidP="0085255D">
      <w:pPr>
        <w:ind w:left="720"/>
        <w:rPr>
          <w:rFonts w:ascii="Calibri" w:hAnsi="Calibri"/>
          <w:lang w:val="sr-Cyrl-CS"/>
        </w:rPr>
      </w:pPr>
      <w:r w:rsidRPr="007D5EE5">
        <w:rPr>
          <w:rFonts w:ascii="Calibri" w:hAnsi="Calibri"/>
          <w:lang w:val="sr-Cyrl-CS"/>
        </w:rPr>
        <w:t>А - ОПШТА ДОКУМЕНТАЦИЈА</w:t>
      </w:r>
    </w:p>
    <w:p w:rsidR="0085255D" w:rsidRPr="007D5EE5" w:rsidRDefault="0085255D" w:rsidP="0085255D">
      <w:pPr>
        <w:rPr>
          <w:rFonts w:ascii="Calibri" w:hAnsi="Calibri"/>
          <w:lang w:val="sr-Cyrl-CS"/>
        </w:rPr>
      </w:pPr>
    </w:p>
    <w:p w:rsidR="0085255D" w:rsidRPr="007D5EE5" w:rsidRDefault="0085255D" w:rsidP="0085255D">
      <w:pPr>
        <w:numPr>
          <w:ilvl w:val="0"/>
          <w:numId w:val="23"/>
        </w:numPr>
        <w:rPr>
          <w:rFonts w:ascii="Calibri" w:hAnsi="Calibri"/>
          <w:lang w:val="sr-Cyrl-CS"/>
        </w:rPr>
      </w:pPr>
      <w:r w:rsidRPr="007D5EE5">
        <w:rPr>
          <w:rFonts w:ascii="Calibri" w:hAnsi="Calibri"/>
          <w:lang w:val="sr-Cyrl-CS"/>
        </w:rPr>
        <w:t>Извод о регистрацији привредног субјекта</w:t>
      </w:r>
    </w:p>
    <w:p w:rsidR="0085255D" w:rsidRPr="007D5EE5" w:rsidRDefault="0085255D" w:rsidP="0085255D">
      <w:pPr>
        <w:numPr>
          <w:ilvl w:val="0"/>
          <w:numId w:val="23"/>
        </w:numPr>
        <w:rPr>
          <w:rFonts w:ascii="Calibri" w:hAnsi="Calibri"/>
          <w:lang w:val="sr-Cyrl-CS"/>
        </w:rPr>
      </w:pPr>
      <w:r w:rsidRPr="007D5EE5">
        <w:rPr>
          <w:rFonts w:ascii="Calibri" w:hAnsi="Calibri"/>
          <w:lang w:val="sr-Cyrl-CS"/>
        </w:rPr>
        <w:t>Решење о одређивању одговорног урбанисте</w:t>
      </w:r>
    </w:p>
    <w:p w:rsidR="0085255D" w:rsidRPr="007D5EE5" w:rsidRDefault="0085255D" w:rsidP="0085255D">
      <w:pPr>
        <w:numPr>
          <w:ilvl w:val="0"/>
          <w:numId w:val="23"/>
        </w:numPr>
        <w:rPr>
          <w:rFonts w:ascii="Calibri" w:hAnsi="Calibri"/>
          <w:lang w:val="sr-Cyrl-CS"/>
        </w:rPr>
      </w:pPr>
      <w:r w:rsidRPr="007D5EE5">
        <w:rPr>
          <w:rFonts w:ascii="Calibri" w:hAnsi="Calibri"/>
          <w:lang w:val="sr-Cyrl-CS"/>
        </w:rPr>
        <w:t>Лиценца одговорног урбанисте</w:t>
      </w:r>
    </w:p>
    <w:p w:rsidR="0085255D" w:rsidRPr="007D5EE5" w:rsidRDefault="0085255D" w:rsidP="0085255D">
      <w:pPr>
        <w:numPr>
          <w:ilvl w:val="0"/>
          <w:numId w:val="23"/>
        </w:numPr>
        <w:rPr>
          <w:rFonts w:ascii="Calibri" w:hAnsi="Calibri"/>
          <w:lang w:val="sr-Cyrl-CS"/>
        </w:rPr>
      </w:pPr>
      <w:r w:rsidRPr="007D5EE5">
        <w:rPr>
          <w:rFonts w:ascii="Calibri" w:hAnsi="Calibri"/>
          <w:lang w:val="sr-Cyrl-CS"/>
        </w:rPr>
        <w:t>Изјава одговорног урбанисте</w:t>
      </w:r>
    </w:p>
    <w:p w:rsidR="0085255D" w:rsidRPr="007D5EE5" w:rsidRDefault="0085255D" w:rsidP="0085255D">
      <w:pPr>
        <w:rPr>
          <w:rFonts w:ascii="Calibri" w:hAnsi="Calibri"/>
          <w:lang w:val="sr-Cyrl-CS"/>
        </w:rPr>
      </w:pPr>
    </w:p>
    <w:p w:rsidR="0085255D" w:rsidRPr="007D5EE5" w:rsidRDefault="0085255D" w:rsidP="0085255D">
      <w:pPr>
        <w:rPr>
          <w:rFonts w:ascii="Calibri" w:hAnsi="Calibri" w:cs="Calibri"/>
          <w:highlight w:val="darkCyan"/>
          <w:lang w:val="sr-Cyrl-CS"/>
        </w:rPr>
      </w:pPr>
      <w:r w:rsidRPr="007D5EE5">
        <w:rPr>
          <w:rFonts w:ascii="Calibri" w:hAnsi="Calibri"/>
          <w:lang w:val="sr-Cyrl-CS"/>
        </w:rPr>
        <w:br w:type="pag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864"/>
        <w:gridCol w:w="4864"/>
      </w:tblGrid>
      <w:tr w:rsidR="0085255D" w:rsidRPr="007D5EE5" w:rsidTr="00DB5785">
        <w:trPr>
          <w:tblCellSpacing w:w="15" w:type="dxa"/>
        </w:trPr>
        <w:tc>
          <w:tcPr>
            <w:tcW w:w="2475" w:type="pct"/>
            <w:vAlign w:val="center"/>
            <w:hideMark/>
          </w:tcPr>
          <w:p w:rsidR="0085255D" w:rsidRPr="007D5EE5" w:rsidRDefault="00AC26E4" w:rsidP="0085255D">
            <w:pPr>
              <w:rPr>
                <w:lang w:val="sr-Cyrl-CS"/>
              </w:rPr>
            </w:pPr>
            <w:r>
              <w:rPr>
                <w:noProof/>
                <w:lang w:val="sr-Latn-RS" w:eastAsia="sr-Latn-RS"/>
              </w:rPr>
              <w:lastRenderedPageBreak/>
              <w:drawing>
                <wp:inline distT="0" distB="0" distL="0" distR="0">
                  <wp:extent cx="2743200" cy="691515"/>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3200" cy="691515"/>
                          </a:xfrm>
                          <a:prstGeom prst="rect">
                            <a:avLst/>
                          </a:prstGeom>
                          <a:noFill/>
                          <a:ln>
                            <a:noFill/>
                          </a:ln>
                        </pic:spPr>
                      </pic:pic>
                    </a:graphicData>
                  </a:graphic>
                </wp:inline>
              </w:drawing>
            </w:r>
          </w:p>
        </w:tc>
        <w:tc>
          <w:tcPr>
            <w:tcW w:w="2475" w:type="pct"/>
            <w:vAlign w:val="center"/>
            <w:hideMark/>
          </w:tcPr>
          <w:p w:rsidR="0085255D" w:rsidRPr="007D5EE5" w:rsidRDefault="00AC26E4" w:rsidP="0085255D">
            <w:pPr>
              <w:jc w:val="right"/>
              <w:rPr>
                <w:lang w:val="sr-Cyrl-CS"/>
              </w:rPr>
            </w:pPr>
            <w:bookmarkStart w:id="0" w:name="BarcodeImageBookmark"/>
            <w:bookmarkEnd w:id="0"/>
            <w:r>
              <w:rPr>
                <w:noProof/>
                <w:lang w:val="sr-Latn-RS" w:eastAsia="sr-Latn-RS"/>
              </w:rPr>
              <w:drawing>
                <wp:inline distT="0" distB="0" distL="0" distR="0">
                  <wp:extent cx="902970" cy="691515"/>
                  <wp:effectExtent l="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02970" cy="691515"/>
                          </a:xfrm>
                          <a:prstGeom prst="rect">
                            <a:avLst/>
                          </a:prstGeom>
                          <a:noFill/>
                          <a:ln>
                            <a:noFill/>
                          </a:ln>
                        </pic:spPr>
                      </pic:pic>
                    </a:graphicData>
                  </a:graphic>
                </wp:inline>
              </w:drawing>
            </w:r>
          </w:p>
        </w:tc>
      </w:tr>
      <w:tr w:rsidR="0085255D" w:rsidRPr="007D5EE5" w:rsidTr="00DB5785">
        <w:trPr>
          <w:tblCellSpacing w:w="15" w:type="dxa"/>
        </w:trPr>
        <w:tc>
          <w:tcPr>
            <w:tcW w:w="0" w:type="auto"/>
            <w:vAlign w:val="center"/>
            <w:hideMark/>
          </w:tcPr>
          <w:p w:rsidR="0085255D" w:rsidRPr="007D5EE5" w:rsidRDefault="0085255D" w:rsidP="0085255D">
            <w:pPr>
              <w:rPr>
                <w:lang w:val="sr-Cyrl-CS"/>
              </w:rPr>
            </w:pPr>
            <w:r w:rsidRPr="007D5EE5">
              <w:rPr>
                <w:lang w:val="sr-Cyrl-CS"/>
              </w:rPr>
              <w:t>Регистар привредних субјеката</w:t>
            </w:r>
          </w:p>
        </w:tc>
        <w:tc>
          <w:tcPr>
            <w:tcW w:w="0" w:type="auto"/>
            <w:vAlign w:val="center"/>
            <w:hideMark/>
          </w:tcPr>
          <w:p w:rsidR="0085255D" w:rsidRPr="007D5EE5" w:rsidRDefault="0085255D" w:rsidP="0085255D">
            <w:pPr>
              <w:jc w:val="right"/>
              <w:rPr>
                <w:sz w:val="21"/>
                <w:szCs w:val="21"/>
                <w:lang w:val="sr-Cyrl-CS"/>
              </w:rPr>
            </w:pPr>
            <w:bookmarkStart w:id="1" w:name="BarcodeNumberBookmark"/>
            <w:bookmarkEnd w:id="1"/>
            <w:r w:rsidRPr="007D5EE5">
              <w:rPr>
                <w:sz w:val="21"/>
                <w:szCs w:val="21"/>
                <w:lang w:val="sr-Cyrl-CS"/>
              </w:rPr>
              <w:t>5000176750193</w:t>
            </w:r>
          </w:p>
        </w:tc>
      </w:tr>
    </w:tbl>
    <w:p w:rsidR="0085255D" w:rsidRPr="007D5EE5" w:rsidRDefault="0085255D" w:rsidP="0085255D">
      <w:pPr>
        <w:rPr>
          <w:lang w:val="sr-Cyrl-CS"/>
        </w:rPr>
      </w:pPr>
    </w:p>
    <w:p w:rsidR="0085255D" w:rsidRPr="007D5EE5" w:rsidRDefault="0085255D" w:rsidP="0085255D">
      <w:pPr>
        <w:rPr>
          <w:sz w:val="22"/>
          <w:szCs w:val="22"/>
          <w:lang w:val="sr-Cyrl-CS"/>
        </w:rPr>
      </w:pPr>
      <w:r w:rsidRPr="007D5EE5">
        <w:rPr>
          <w:sz w:val="22"/>
          <w:szCs w:val="22"/>
          <w:lang w:val="sr-Cyrl-CS"/>
        </w:rPr>
        <w:t>БП 82804/2020</w:t>
      </w:r>
    </w:p>
    <w:p w:rsidR="0085255D" w:rsidRPr="007D5EE5" w:rsidRDefault="0085255D" w:rsidP="0085255D">
      <w:pPr>
        <w:rPr>
          <w:sz w:val="22"/>
          <w:szCs w:val="22"/>
          <w:lang w:val="sr-Cyrl-CS"/>
        </w:rPr>
      </w:pPr>
      <w:r w:rsidRPr="007D5EE5">
        <w:rPr>
          <w:sz w:val="22"/>
          <w:szCs w:val="22"/>
          <w:lang w:val="sr-Cyrl-CS"/>
        </w:rPr>
        <w:t>Датум, 17.07.2020. године</w:t>
      </w:r>
    </w:p>
    <w:p w:rsidR="0085255D" w:rsidRPr="007D5EE5" w:rsidRDefault="0085255D" w:rsidP="0085255D">
      <w:pPr>
        <w:rPr>
          <w:sz w:val="22"/>
          <w:szCs w:val="22"/>
          <w:lang w:val="sr-Cyrl-CS"/>
        </w:rPr>
      </w:pPr>
      <w:r w:rsidRPr="007D5EE5">
        <w:rPr>
          <w:sz w:val="22"/>
          <w:szCs w:val="22"/>
          <w:lang w:val="sr-Cyrl-CS"/>
        </w:rPr>
        <w:t>Београд</w:t>
      </w:r>
    </w:p>
    <w:p w:rsidR="0085255D" w:rsidRPr="007D5EE5" w:rsidRDefault="0085255D" w:rsidP="0085255D">
      <w:pPr>
        <w:rPr>
          <w:sz w:val="22"/>
          <w:szCs w:val="22"/>
          <w:lang w:val="sr-Cyrl-CS"/>
        </w:rPr>
      </w:pPr>
    </w:p>
    <w:p w:rsidR="0085255D" w:rsidRPr="007D5EE5" w:rsidRDefault="0085255D" w:rsidP="0085255D">
      <w:pPr>
        <w:jc w:val="both"/>
        <w:rPr>
          <w:sz w:val="22"/>
          <w:szCs w:val="22"/>
          <w:lang w:val="sr-Cyrl-CS"/>
        </w:rPr>
      </w:pPr>
      <w:r w:rsidRPr="007D5EE5">
        <w:rPr>
          <w:sz w:val="22"/>
          <w:szCs w:val="22"/>
          <w:lang w:val="sr-Cyrl-CS"/>
        </w:rPr>
        <w:t xml:space="preserve">Регистратор Регистра привредних субјеката који води Агенција за привредне регистре, на основу члана 15. став 1. Закона о поступку регистрације у Агенцији за привредне регистре, („Службени гласник РС“, бр. 99/2011, 83/2014 и 31/2019), одлучујући о јединственој регистрационој пријави оснивања правних лица и других субјеката и регистрације у јединствени регистар пореских обвезника, коју је поднела: </w:t>
      </w:r>
    </w:p>
    <w:p w:rsidR="0085255D" w:rsidRPr="007D5EE5" w:rsidRDefault="0085255D" w:rsidP="0085255D">
      <w:pPr>
        <w:rPr>
          <w:sz w:val="22"/>
          <w:szCs w:val="22"/>
          <w:lang w:val="sr-Cyrl-CS"/>
        </w:rPr>
      </w:pPr>
    </w:p>
    <w:p w:rsidR="0085255D" w:rsidRPr="007D5EE5" w:rsidRDefault="0085255D" w:rsidP="0085255D">
      <w:pPr>
        <w:rPr>
          <w:sz w:val="22"/>
          <w:szCs w:val="22"/>
          <w:lang w:val="sr-Cyrl-CS"/>
        </w:rPr>
      </w:pPr>
      <w:r w:rsidRPr="007D5EE5">
        <w:rPr>
          <w:sz w:val="22"/>
          <w:szCs w:val="22"/>
          <w:lang w:val="sr-Cyrl-CS"/>
        </w:rPr>
        <w:t>Име и презиме: Андреа Говедарица</w:t>
      </w:r>
    </w:p>
    <w:p w:rsidR="0085255D" w:rsidRPr="007D5EE5" w:rsidRDefault="0085255D" w:rsidP="0085255D">
      <w:pPr>
        <w:rPr>
          <w:sz w:val="22"/>
          <w:szCs w:val="22"/>
          <w:lang w:val="sr-Cyrl-CS"/>
        </w:rPr>
      </w:pPr>
    </w:p>
    <w:p w:rsidR="0085255D" w:rsidRPr="007D5EE5" w:rsidRDefault="0085255D" w:rsidP="0085255D">
      <w:pPr>
        <w:rPr>
          <w:sz w:val="22"/>
          <w:szCs w:val="22"/>
          <w:lang w:val="sr-Cyrl-CS"/>
        </w:rPr>
      </w:pPr>
      <w:r w:rsidRPr="007D5EE5">
        <w:rPr>
          <w:sz w:val="22"/>
          <w:szCs w:val="22"/>
          <w:lang w:val="sr-Cyrl-CS"/>
        </w:rPr>
        <w:t>доноси</w:t>
      </w:r>
    </w:p>
    <w:p w:rsidR="0085255D" w:rsidRPr="007D5EE5" w:rsidRDefault="0085255D" w:rsidP="0085255D">
      <w:pPr>
        <w:jc w:val="center"/>
        <w:rPr>
          <w:sz w:val="22"/>
          <w:szCs w:val="22"/>
          <w:lang w:val="sr-Cyrl-CS"/>
        </w:rPr>
      </w:pPr>
      <w:r w:rsidRPr="007D5EE5">
        <w:rPr>
          <w:b/>
          <w:bCs/>
          <w:sz w:val="22"/>
          <w:szCs w:val="22"/>
          <w:lang w:val="sr-Cyrl-CS"/>
        </w:rPr>
        <w:t xml:space="preserve">РЕШЕЊЕ </w:t>
      </w:r>
    </w:p>
    <w:p w:rsidR="0085255D" w:rsidRPr="007D5EE5" w:rsidRDefault="0085255D" w:rsidP="0085255D">
      <w:pPr>
        <w:rPr>
          <w:sz w:val="22"/>
          <w:szCs w:val="22"/>
          <w:lang w:val="sr-Cyrl-CS"/>
        </w:rPr>
      </w:pPr>
    </w:p>
    <w:p w:rsidR="0085255D" w:rsidRPr="007D5EE5" w:rsidRDefault="0085255D" w:rsidP="0085255D">
      <w:pPr>
        <w:ind w:firstLine="576"/>
        <w:jc w:val="both"/>
        <w:rPr>
          <w:sz w:val="22"/>
          <w:szCs w:val="22"/>
          <w:lang w:val="sr-Cyrl-CS"/>
        </w:rPr>
      </w:pPr>
      <w:r w:rsidRPr="007D5EE5">
        <w:rPr>
          <w:sz w:val="22"/>
          <w:szCs w:val="22"/>
          <w:lang w:val="sr-Cyrl-CS"/>
        </w:rPr>
        <w:t xml:space="preserve">Усваја се јединствена регистрациона пријава оснивања правних лица и других субјеката и регистрације у јединствени регистар пореских обвезника, па се у Регистар привредних субјеката региструје: </w:t>
      </w:r>
    </w:p>
    <w:p w:rsidR="0085255D" w:rsidRPr="007D5EE5" w:rsidRDefault="0085255D" w:rsidP="0085255D">
      <w:pPr>
        <w:rPr>
          <w:sz w:val="22"/>
          <w:szCs w:val="22"/>
          <w:lang w:val="sr-Cyrl-CS"/>
        </w:rPr>
      </w:pPr>
    </w:p>
    <w:p w:rsidR="0085255D" w:rsidRPr="007D5EE5" w:rsidRDefault="0085255D" w:rsidP="0085255D">
      <w:pPr>
        <w:jc w:val="center"/>
        <w:rPr>
          <w:sz w:val="22"/>
          <w:szCs w:val="22"/>
          <w:lang w:val="sr-Cyrl-CS"/>
        </w:rPr>
      </w:pPr>
      <w:r w:rsidRPr="007D5EE5">
        <w:rPr>
          <w:sz w:val="22"/>
          <w:szCs w:val="22"/>
          <w:lang w:val="sr-Cyrl-CS"/>
        </w:rPr>
        <w:t>Андреа Говедарица ПР израда урбанистички планова и пројектовање НОВА ЛОГИКА</w:t>
      </w:r>
    </w:p>
    <w:p w:rsidR="0085255D" w:rsidRPr="007D5EE5" w:rsidRDefault="0085255D" w:rsidP="0085255D">
      <w:pPr>
        <w:jc w:val="center"/>
        <w:rPr>
          <w:sz w:val="22"/>
          <w:szCs w:val="22"/>
          <w:lang w:val="sr-Cyrl-CS"/>
        </w:rPr>
      </w:pPr>
      <w:r w:rsidRPr="007D5EE5">
        <w:rPr>
          <w:sz w:val="22"/>
          <w:szCs w:val="22"/>
          <w:lang w:val="sr-Cyrl-CS"/>
        </w:rPr>
        <w:t xml:space="preserve">Нови Сад </w:t>
      </w:r>
    </w:p>
    <w:p w:rsidR="0085255D" w:rsidRPr="007D5EE5" w:rsidRDefault="0085255D" w:rsidP="0085255D">
      <w:pPr>
        <w:rPr>
          <w:sz w:val="22"/>
          <w:szCs w:val="22"/>
          <w:lang w:val="sr-Cyrl-CS"/>
        </w:rPr>
      </w:pPr>
    </w:p>
    <w:p w:rsidR="0085255D" w:rsidRPr="007D5EE5" w:rsidRDefault="0085255D" w:rsidP="0085255D">
      <w:pPr>
        <w:rPr>
          <w:sz w:val="22"/>
          <w:szCs w:val="22"/>
          <w:lang w:val="sr-Cyrl-CS"/>
        </w:rPr>
      </w:pPr>
      <w:r w:rsidRPr="007D5EE5">
        <w:rPr>
          <w:sz w:val="22"/>
          <w:szCs w:val="22"/>
          <w:lang w:val="sr-Cyrl-CS"/>
        </w:rPr>
        <w:t xml:space="preserve">са следећим подацима: </w:t>
      </w:r>
    </w:p>
    <w:p w:rsidR="0085255D" w:rsidRPr="007D5EE5" w:rsidRDefault="0085255D" w:rsidP="0085255D">
      <w:pPr>
        <w:spacing w:before="100" w:beforeAutospacing="1" w:after="100" w:afterAutospacing="1"/>
        <w:rPr>
          <w:sz w:val="22"/>
          <w:szCs w:val="22"/>
          <w:lang w:val="sr-Cyrl-CS"/>
        </w:rPr>
      </w:pPr>
      <w:r w:rsidRPr="007D5EE5">
        <w:rPr>
          <w:sz w:val="22"/>
          <w:szCs w:val="22"/>
          <w:lang w:val="sr-Cyrl-CS"/>
        </w:rPr>
        <w:t xml:space="preserve">Лични подаци предузетника: </w:t>
      </w:r>
    </w:p>
    <w:p w:rsidR="0085255D" w:rsidRPr="007D5EE5" w:rsidRDefault="0085255D" w:rsidP="0085255D">
      <w:pPr>
        <w:rPr>
          <w:sz w:val="22"/>
          <w:szCs w:val="22"/>
          <w:lang w:val="sr-Cyrl-CS"/>
        </w:rPr>
      </w:pPr>
      <w:r w:rsidRPr="007D5EE5">
        <w:rPr>
          <w:sz w:val="22"/>
          <w:szCs w:val="22"/>
          <w:lang w:val="sr-Cyrl-CS"/>
        </w:rPr>
        <w:t xml:space="preserve">Име и презиме: Андреа Говедарица </w:t>
      </w:r>
    </w:p>
    <w:p w:rsidR="0085255D" w:rsidRPr="007D5EE5" w:rsidRDefault="0085255D" w:rsidP="0085255D">
      <w:pPr>
        <w:rPr>
          <w:sz w:val="22"/>
          <w:szCs w:val="22"/>
          <w:lang w:val="sr-Cyrl-CS"/>
        </w:rPr>
      </w:pPr>
      <w:r w:rsidRPr="007D5EE5">
        <w:rPr>
          <w:sz w:val="22"/>
          <w:szCs w:val="22"/>
          <w:lang w:val="sr-Cyrl-CS"/>
        </w:rPr>
        <w:t xml:space="preserve">ЈМБГ: 0304971835019 </w:t>
      </w:r>
    </w:p>
    <w:p w:rsidR="0085255D" w:rsidRPr="007D5EE5" w:rsidRDefault="0085255D" w:rsidP="0085255D">
      <w:pPr>
        <w:spacing w:after="240"/>
        <w:rPr>
          <w:sz w:val="22"/>
          <w:szCs w:val="22"/>
          <w:lang w:val="sr-Cyrl-CS"/>
        </w:rPr>
      </w:pPr>
    </w:p>
    <w:p w:rsidR="0085255D" w:rsidRPr="007D5EE5" w:rsidRDefault="0085255D" w:rsidP="0085255D">
      <w:pPr>
        <w:rPr>
          <w:sz w:val="22"/>
          <w:szCs w:val="22"/>
          <w:lang w:val="sr-Cyrl-CS"/>
        </w:rPr>
      </w:pPr>
      <w:r w:rsidRPr="007D5EE5">
        <w:rPr>
          <w:sz w:val="22"/>
          <w:szCs w:val="22"/>
          <w:lang w:val="sr-Cyrl-CS"/>
        </w:rPr>
        <w:t xml:space="preserve">Пословно име предузетника: </w:t>
      </w:r>
    </w:p>
    <w:p w:rsidR="0085255D" w:rsidRPr="007D5EE5" w:rsidRDefault="0085255D" w:rsidP="0085255D">
      <w:pPr>
        <w:rPr>
          <w:sz w:val="22"/>
          <w:szCs w:val="22"/>
          <w:lang w:val="sr-Cyrl-CS"/>
        </w:rPr>
      </w:pPr>
    </w:p>
    <w:p w:rsidR="0085255D" w:rsidRPr="007D5EE5" w:rsidRDefault="0085255D" w:rsidP="0085255D">
      <w:pPr>
        <w:jc w:val="center"/>
        <w:rPr>
          <w:sz w:val="22"/>
          <w:szCs w:val="22"/>
          <w:lang w:val="sr-Cyrl-CS"/>
        </w:rPr>
      </w:pPr>
      <w:r w:rsidRPr="007D5EE5">
        <w:rPr>
          <w:b/>
          <w:bCs/>
          <w:sz w:val="22"/>
          <w:szCs w:val="22"/>
          <w:lang w:val="sr-Cyrl-CS"/>
        </w:rPr>
        <w:t>Андреа Говедарица ПР израда урбанистички планова и пројектовање НОВА ЛОГИКА Нови Сад</w:t>
      </w:r>
    </w:p>
    <w:p w:rsidR="0085255D" w:rsidRPr="007D5EE5" w:rsidRDefault="0085255D" w:rsidP="0085255D">
      <w:pPr>
        <w:rPr>
          <w:sz w:val="22"/>
          <w:szCs w:val="22"/>
          <w:lang w:val="sr-Cyrl-CS"/>
        </w:rPr>
      </w:pPr>
    </w:p>
    <w:p w:rsidR="0085255D" w:rsidRPr="007D5EE5" w:rsidRDefault="0085255D" w:rsidP="0085255D">
      <w:pPr>
        <w:rPr>
          <w:sz w:val="22"/>
          <w:szCs w:val="22"/>
          <w:lang w:val="sr-Cyrl-CS"/>
        </w:rPr>
      </w:pPr>
      <w:r w:rsidRPr="007D5EE5">
        <w:rPr>
          <w:b/>
          <w:bCs/>
          <w:sz w:val="22"/>
          <w:szCs w:val="22"/>
          <w:lang w:val="sr-Cyrl-CS"/>
        </w:rPr>
        <w:t>Пословно седиште:</w:t>
      </w:r>
      <w:r w:rsidRPr="007D5EE5">
        <w:rPr>
          <w:sz w:val="22"/>
          <w:szCs w:val="22"/>
          <w:lang w:val="sr-Cyrl-CS"/>
        </w:rPr>
        <w:t xml:space="preserve"> Жике Поповића 2, улаз Е2, спрат 4, стан 14а, Нови Сад, Нови Сад - град, Србија </w:t>
      </w:r>
    </w:p>
    <w:p w:rsidR="0085255D" w:rsidRPr="007D5EE5" w:rsidRDefault="0085255D" w:rsidP="0085255D">
      <w:pPr>
        <w:rPr>
          <w:sz w:val="22"/>
          <w:szCs w:val="22"/>
          <w:lang w:val="sr-Cyrl-CS"/>
        </w:rPr>
      </w:pPr>
      <w:r w:rsidRPr="007D5EE5">
        <w:rPr>
          <w:sz w:val="22"/>
          <w:szCs w:val="22"/>
          <w:lang w:val="sr-Cyrl-CS"/>
        </w:rPr>
        <w:t xml:space="preserve">Број и назив поште: 21000 Нови Сад </w:t>
      </w:r>
    </w:p>
    <w:p w:rsidR="0085255D" w:rsidRPr="007D5EE5" w:rsidRDefault="0085255D" w:rsidP="0085255D">
      <w:pPr>
        <w:rPr>
          <w:sz w:val="22"/>
          <w:szCs w:val="22"/>
          <w:lang w:val="sr-Cyrl-CS"/>
        </w:rPr>
      </w:pPr>
      <w:r w:rsidRPr="007D5EE5">
        <w:rPr>
          <w:sz w:val="22"/>
          <w:szCs w:val="22"/>
          <w:lang w:val="sr-Cyrl-CS"/>
        </w:rPr>
        <w:t xml:space="preserve">Регистарски број/Матични број: </w:t>
      </w:r>
      <w:r w:rsidRPr="007D5EE5">
        <w:rPr>
          <w:b/>
          <w:bCs/>
          <w:sz w:val="22"/>
          <w:szCs w:val="22"/>
          <w:lang w:val="sr-Cyrl-CS"/>
        </w:rPr>
        <w:t xml:space="preserve">65842602 </w:t>
      </w:r>
    </w:p>
    <w:p w:rsidR="0085255D" w:rsidRPr="007D5EE5" w:rsidRDefault="0085255D" w:rsidP="0085255D">
      <w:pPr>
        <w:rPr>
          <w:sz w:val="22"/>
          <w:szCs w:val="22"/>
          <w:lang w:val="sr-Cyrl-CS"/>
        </w:rPr>
      </w:pPr>
    </w:p>
    <w:p w:rsidR="0085255D" w:rsidRPr="007D5EE5" w:rsidRDefault="0085255D" w:rsidP="0085255D">
      <w:pPr>
        <w:rPr>
          <w:sz w:val="22"/>
          <w:szCs w:val="22"/>
          <w:lang w:val="sr-Cyrl-CS"/>
        </w:rPr>
      </w:pPr>
      <w:r w:rsidRPr="007D5EE5">
        <w:rPr>
          <w:sz w:val="22"/>
          <w:szCs w:val="22"/>
          <w:lang w:val="sr-Cyrl-CS"/>
        </w:rPr>
        <w:t xml:space="preserve">ПИБ додељен од Пореске Управе РС: </w:t>
      </w:r>
      <w:r w:rsidRPr="007D5EE5">
        <w:rPr>
          <w:b/>
          <w:bCs/>
          <w:sz w:val="22"/>
          <w:szCs w:val="22"/>
          <w:lang w:val="sr-Cyrl-CS"/>
        </w:rPr>
        <w:t>112057472</w:t>
      </w:r>
    </w:p>
    <w:p w:rsidR="0085255D" w:rsidRPr="007D5EE5" w:rsidRDefault="0085255D" w:rsidP="0085255D">
      <w:pPr>
        <w:rPr>
          <w:b/>
          <w:bCs/>
          <w:sz w:val="22"/>
          <w:szCs w:val="22"/>
          <w:lang w:val="sr-Cyrl-CS"/>
        </w:rPr>
      </w:pPr>
    </w:p>
    <w:p w:rsidR="0085255D" w:rsidRPr="007D5EE5" w:rsidRDefault="0085255D" w:rsidP="0085255D">
      <w:pPr>
        <w:rPr>
          <w:b/>
          <w:bCs/>
          <w:sz w:val="22"/>
          <w:szCs w:val="22"/>
          <w:lang w:val="sr-Cyrl-CS"/>
        </w:rPr>
      </w:pPr>
      <w:r w:rsidRPr="007D5EE5">
        <w:rPr>
          <w:b/>
          <w:bCs/>
          <w:sz w:val="22"/>
          <w:szCs w:val="22"/>
          <w:lang w:val="sr-Cyrl-CS"/>
        </w:rPr>
        <w:t xml:space="preserve">Почетак обављања делатности: 17.07.2020 године </w:t>
      </w:r>
    </w:p>
    <w:p w:rsidR="0085255D" w:rsidRPr="007D5EE5" w:rsidRDefault="0085255D" w:rsidP="0085255D">
      <w:pPr>
        <w:rPr>
          <w:sz w:val="22"/>
          <w:szCs w:val="22"/>
          <w:lang w:val="sr-Cyrl-CS"/>
        </w:rPr>
      </w:pPr>
      <w:r w:rsidRPr="007D5EE5">
        <w:rPr>
          <w:sz w:val="22"/>
          <w:szCs w:val="22"/>
          <w:lang w:val="sr-Cyrl-CS"/>
        </w:rPr>
        <w:t xml:space="preserve">Претежна делатност: </w:t>
      </w:r>
      <w:r w:rsidRPr="007D5EE5">
        <w:rPr>
          <w:b/>
          <w:bCs/>
          <w:sz w:val="22"/>
          <w:szCs w:val="22"/>
          <w:lang w:val="sr-Cyrl-CS"/>
        </w:rPr>
        <w:t xml:space="preserve">7111 - </w:t>
      </w:r>
      <w:r w:rsidRPr="007D5EE5">
        <w:rPr>
          <w:sz w:val="22"/>
          <w:szCs w:val="22"/>
          <w:lang w:val="sr-Cyrl-CS"/>
        </w:rPr>
        <w:t xml:space="preserve">Архитектонска делатност </w:t>
      </w:r>
    </w:p>
    <w:p w:rsidR="0085255D" w:rsidRPr="007D5EE5" w:rsidRDefault="0085255D" w:rsidP="0085255D">
      <w:pPr>
        <w:rPr>
          <w:sz w:val="22"/>
          <w:szCs w:val="22"/>
          <w:lang w:val="sr-Cyrl-CS"/>
        </w:rPr>
      </w:pPr>
    </w:p>
    <w:p w:rsidR="0085255D" w:rsidRPr="007D5EE5" w:rsidRDefault="0085255D" w:rsidP="0085255D">
      <w:pPr>
        <w:rPr>
          <w:sz w:val="22"/>
          <w:szCs w:val="22"/>
          <w:lang w:val="sr-Cyrl-CS"/>
        </w:rPr>
      </w:pPr>
      <w:r w:rsidRPr="007D5EE5">
        <w:rPr>
          <w:sz w:val="22"/>
          <w:szCs w:val="22"/>
          <w:lang w:val="sr-Cyrl-CS"/>
        </w:rPr>
        <w:t xml:space="preserve">Предузетник се региструје на: неодређено време </w:t>
      </w:r>
    </w:p>
    <w:p w:rsidR="0085255D" w:rsidRPr="007D5EE5" w:rsidRDefault="0085255D" w:rsidP="0085255D">
      <w:pPr>
        <w:jc w:val="both"/>
        <w:rPr>
          <w:sz w:val="22"/>
          <w:szCs w:val="22"/>
          <w:lang w:val="sr-Cyrl-CS"/>
        </w:rPr>
      </w:pPr>
      <w:r w:rsidRPr="007D5EE5">
        <w:rPr>
          <w:b/>
          <w:bCs/>
          <w:sz w:val="22"/>
          <w:szCs w:val="22"/>
          <w:lang w:val="sr-Cyrl-CS"/>
        </w:rPr>
        <w:t xml:space="preserve">Адреса за пријем електронске поште: </w:t>
      </w:r>
      <w:r w:rsidRPr="007D5EE5">
        <w:rPr>
          <w:sz w:val="22"/>
          <w:szCs w:val="22"/>
          <w:lang w:val="sr-Cyrl-CS"/>
        </w:rPr>
        <w:t xml:space="preserve">andrea.govedarica@gmail.com </w:t>
      </w:r>
    </w:p>
    <w:p w:rsidR="0085255D" w:rsidRPr="007D5EE5" w:rsidRDefault="0085255D" w:rsidP="0085255D">
      <w:pPr>
        <w:rPr>
          <w:sz w:val="22"/>
          <w:szCs w:val="22"/>
          <w:lang w:val="sr-Cyrl-CS"/>
        </w:rPr>
      </w:pPr>
      <w:r w:rsidRPr="007D5EE5">
        <w:rPr>
          <w:b/>
          <w:bCs/>
          <w:sz w:val="22"/>
          <w:szCs w:val="22"/>
          <w:lang w:val="sr-Cyrl-CS"/>
        </w:rPr>
        <w:t>Контакт подаци:</w:t>
      </w:r>
    </w:p>
    <w:p w:rsidR="0085255D" w:rsidRPr="007D5EE5" w:rsidRDefault="0085255D" w:rsidP="0085255D">
      <w:pPr>
        <w:rPr>
          <w:sz w:val="22"/>
          <w:szCs w:val="22"/>
          <w:lang w:val="sr-Cyrl-CS"/>
        </w:rPr>
      </w:pPr>
      <w:r w:rsidRPr="007D5EE5">
        <w:rPr>
          <w:sz w:val="22"/>
          <w:szCs w:val="22"/>
          <w:lang w:val="sr-Cyrl-CS"/>
        </w:rPr>
        <w:lastRenderedPageBreak/>
        <w:t xml:space="preserve">Телефон 1: +381 (0)63 559354 </w:t>
      </w:r>
    </w:p>
    <w:p w:rsidR="0085255D" w:rsidRPr="007D5EE5" w:rsidRDefault="0085255D" w:rsidP="0085255D">
      <w:pPr>
        <w:rPr>
          <w:sz w:val="22"/>
          <w:szCs w:val="22"/>
          <w:lang w:val="sr-Cyrl-CS"/>
        </w:rPr>
      </w:pPr>
    </w:p>
    <w:p w:rsidR="0085255D" w:rsidRPr="007D5EE5" w:rsidRDefault="0085255D" w:rsidP="0085255D">
      <w:pPr>
        <w:jc w:val="center"/>
        <w:rPr>
          <w:sz w:val="22"/>
          <w:szCs w:val="22"/>
          <w:lang w:val="sr-Cyrl-CS"/>
        </w:rPr>
      </w:pPr>
      <w:r w:rsidRPr="007D5EE5">
        <w:rPr>
          <w:b/>
          <w:bCs/>
          <w:sz w:val="22"/>
          <w:szCs w:val="22"/>
          <w:lang w:val="sr-Cyrl-CS"/>
        </w:rPr>
        <w:t xml:space="preserve">Образложење </w:t>
      </w:r>
    </w:p>
    <w:p w:rsidR="0085255D" w:rsidRPr="007D5EE5" w:rsidRDefault="0085255D" w:rsidP="0085255D">
      <w:pPr>
        <w:rPr>
          <w:sz w:val="22"/>
          <w:szCs w:val="22"/>
          <w:lang w:val="sr-Cyrl-CS"/>
        </w:rPr>
      </w:pPr>
    </w:p>
    <w:p w:rsidR="0085255D" w:rsidRPr="007D5EE5" w:rsidRDefault="0085255D" w:rsidP="0085255D">
      <w:pPr>
        <w:ind w:firstLine="576"/>
        <w:jc w:val="both"/>
        <w:rPr>
          <w:sz w:val="22"/>
          <w:szCs w:val="22"/>
          <w:lang w:val="sr-Cyrl-CS"/>
        </w:rPr>
      </w:pPr>
      <w:r w:rsidRPr="007D5EE5">
        <w:rPr>
          <w:sz w:val="22"/>
          <w:szCs w:val="22"/>
          <w:lang w:val="sr-Cyrl-CS"/>
        </w:rPr>
        <w:t xml:space="preserve">Поступајући у складу са одредбом члана 17. став 3. Закона о поступку регистрације у Агенцији за привредне регистре, подношењем јединственe регистрационe пријавe оснивања правних лица и других субјеката и регистрације у јединствени регистар пореских обвезника број БП 82804/2020, дана 10.07.2020. године, подносилац је стекао право на плаћање умањеног износа накнаде, засновано подношењем пријаве која је решењем Регистратора БП 77272/2020 од 26.06.2020 године одбачена, јер је утврђено да нису испуњени услови из члана 14. став 1. тачка 6.истог Закона. </w:t>
      </w:r>
    </w:p>
    <w:p w:rsidR="0085255D" w:rsidRPr="007D5EE5" w:rsidRDefault="0085255D" w:rsidP="0085255D">
      <w:pPr>
        <w:ind w:firstLine="576"/>
        <w:jc w:val="both"/>
        <w:rPr>
          <w:sz w:val="22"/>
          <w:szCs w:val="22"/>
          <w:lang w:val="sr-Cyrl-CS"/>
        </w:rPr>
      </w:pPr>
      <w:r w:rsidRPr="007D5EE5">
        <w:rPr>
          <w:sz w:val="22"/>
          <w:szCs w:val="22"/>
          <w:lang w:val="sr-Cyrl-CS"/>
        </w:rPr>
        <w:t xml:space="preserve">Провeравајући испуњеност услова за регистрацију, прописаних одредбом члана 14. Закона о поступку регистрације у Агенцији за привредне регистре, Регистратор је утврдио да су испуњени услови за регистрацију, па је одлучио као у дипозитиву решења, у складу са одредбом члана 16. Закона. </w:t>
      </w:r>
    </w:p>
    <w:p w:rsidR="0085255D" w:rsidRPr="007D5EE5" w:rsidRDefault="0085255D" w:rsidP="0085255D">
      <w:pPr>
        <w:ind w:firstLine="576"/>
        <w:jc w:val="both"/>
        <w:rPr>
          <w:sz w:val="22"/>
          <w:szCs w:val="22"/>
          <w:lang w:val="sr-Cyrl-CS"/>
        </w:rPr>
      </w:pPr>
      <w:r w:rsidRPr="007D5EE5">
        <w:rPr>
          <w:sz w:val="22"/>
          <w:szCs w:val="22"/>
          <w:lang w:val="sr-Cyrl-CS"/>
        </w:rPr>
        <w:t xml:space="preserve">Висина накнаде за вођење поступка регистрације утврђена је Одлуком о накнадама за послове регистрације и друге услуге које пружа Агенција за привредне регистре („Сл. гласник РС”, бр. 119/2013, 138/2014, 45/2015, 106/2015, 32/2016, 60/2016, 75/2018, 73/2019 и 15/2020). </w:t>
      </w:r>
    </w:p>
    <w:p w:rsidR="0085255D" w:rsidRPr="007D5EE5" w:rsidRDefault="0085255D" w:rsidP="0085255D">
      <w:pPr>
        <w:ind w:firstLine="576"/>
        <w:jc w:val="both"/>
        <w:rPr>
          <w:sz w:val="22"/>
          <w:szCs w:val="22"/>
          <w:lang w:val="sr-Cyrl-CS"/>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76"/>
        <w:gridCol w:w="3952"/>
      </w:tblGrid>
      <w:tr w:rsidR="0085255D" w:rsidRPr="007D5EE5" w:rsidTr="00DB5785">
        <w:trPr>
          <w:trHeight w:val="300"/>
          <w:tblCellSpacing w:w="15" w:type="dxa"/>
        </w:trPr>
        <w:tc>
          <w:tcPr>
            <w:tcW w:w="2973" w:type="pct"/>
            <w:vMerge w:val="restart"/>
            <w:vAlign w:val="center"/>
            <w:hideMark/>
          </w:tcPr>
          <w:p w:rsidR="0085255D" w:rsidRPr="007D5EE5" w:rsidRDefault="0085255D" w:rsidP="0085255D">
            <w:pPr>
              <w:rPr>
                <w:sz w:val="22"/>
                <w:szCs w:val="22"/>
                <w:lang w:val="sr-Cyrl-CS"/>
              </w:rPr>
            </w:pPr>
            <w:r w:rsidRPr="007D5EE5">
              <w:rPr>
                <w:sz w:val="22"/>
                <w:szCs w:val="22"/>
                <w:lang w:val="sr-Cyrl-CS"/>
              </w:rPr>
              <w:t xml:space="preserve">УПУТСТВО О ПРАВНОМ СРЕДСТВУ: </w:t>
            </w:r>
          </w:p>
          <w:p w:rsidR="0085255D" w:rsidRPr="007D5EE5" w:rsidRDefault="0085255D" w:rsidP="0085255D">
            <w:pPr>
              <w:jc w:val="both"/>
              <w:rPr>
                <w:sz w:val="22"/>
                <w:szCs w:val="22"/>
                <w:lang w:val="sr-Cyrl-CS"/>
              </w:rPr>
            </w:pPr>
            <w:r w:rsidRPr="007D5EE5">
              <w:rPr>
                <w:sz w:val="22"/>
                <w:szCs w:val="22"/>
                <w:lang w:val="sr-Cyrl-CS"/>
              </w:rPr>
              <w:t xml:space="preserve">Против ове одлуке може се изјавити жалба у року од 30 дана од дана објављивања одлуке на интернет страни Агенције за привредне регистре, министру надлежном за послове привреде, а преко Агенције за привредне регистре. Административна такса за жалбу у износу од 480,00 динара и решење по жалби у износу од 550,00 динара, уплаћује се у буџет Републике Србије. Жалба се може изјавити и усмено на записник у Агенцији за привредне регистре. </w:t>
            </w:r>
          </w:p>
        </w:tc>
        <w:tc>
          <w:tcPr>
            <w:tcW w:w="0" w:type="auto"/>
            <w:vAlign w:val="center"/>
            <w:hideMark/>
          </w:tcPr>
          <w:p w:rsidR="0085255D" w:rsidRPr="007D5EE5" w:rsidRDefault="0085255D" w:rsidP="0085255D">
            <w:pPr>
              <w:rPr>
                <w:sz w:val="22"/>
                <w:szCs w:val="22"/>
                <w:lang w:val="sr-Cyrl-CS"/>
              </w:rPr>
            </w:pPr>
          </w:p>
        </w:tc>
      </w:tr>
      <w:tr w:rsidR="0085255D" w:rsidRPr="007D5EE5" w:rsidTr="00DB5785">
        <w:trPr>
          <w:trHeight w:val="300"/>
          <w:tblCellSpacing w:w="15" w:type="dxa"/>
        </w:trPr>
        <w:tc>
          <w:tcPr>
            <w:tcW w:w="0" w:type="auto"/>
            <w:vMerge/>
            <w:vAlign w:val="center"/>
            <w:hideMark/>
          </w:tcPr>
          <w:p w:rsidR="0085255D" w:rsidRPr="007D5EE5" w:rsidRDefault="0085255D" w:rsidP="0085255D">
            <w:pPr>
              <w:rPr>
                <w:sz w:val="22"/>
                <w:szCs w:val="22"/>
                <w:lang w:val="sr-Cyrl-CS"/>
              </w:rPr>
            </w:pPr>
          </w:p>
        </w:tc>
        <w:tc>
          <w:tcPr>
            <w:tcW w:w="0" w:type="auto"/>
            <w:vAlign w:val="center"/>
            <w:hideMark/>
          </w:tcPr>
          <w:p w:rsidR="0085255D" w:rsidRPr="007D5EE5" w:rsidRDefault="0085255D" w:rsidP="0085255D">
            <w:pPr>
              <w:rPr>
                <w:sz w:val="22"/>
                <w:szCs w:val="22"/>
                <w:lang w:val="sr-Cyrl-CS"/>
              </w:rPr>
            </w:pPr>
          </w:p>
        </w:tc>
      </w:tr>
      <w:tr w:rsidR="0085255D" w:rsidRPr="007D5EE5" w:rsidTr="00DB5785">
        <w:trPr>
          <w:trHeight w:val="300"/>
          <w:tblCellSpacing w:w="15" w:type="dxa"/>
        </w:trPr>
        <w:tc>
          <w:tcPr>
            <w:tcW w:w="0" w:type="auto"/>
            <w:vMerge/>
            <w:vAlign w:val="center"/>
            <w:hideMark/>
          </w:tcPr>
          <w:p w:rsidR="0085255D" w:rsidRPr="007D5EE5" w:rsidRDefault="0085255D" w:rsidP="0085255D">
            <w:pPr>
              <w:rPr>
                <w:sz w:val="22"/>
                <w:szCs w:val="22"/>
                <w:lang w:val="sr-Cyrl-CS"/>
              </w:rPr>
            </w:pPr>
          </w:p>
        </w:tc>
        <w:tc>
          <w:tcPr>
            <w:tcW w:w="0" w:type="auto"/>
            <w:vAlign w:val="center"/>
            <w:hideMark/>
          </w:tcPr>
          <w:p w:rsidR="0085255D" w:rsidRPr="007D5EE5" w:rsidRDefault="0085255D" w:rsidP="0085255D">
            <w:pPr>
              <w:jc w:val="center"/>
              <w:rPr>
                <w:sz w:val="22"/>
                <w:szCs w:val="22"/>
                <w:lang w:val="sr-Cyrl-CS"/>
              </w:rPr>
            </w:pPr>
            <w:r w:rsidRPr="007D5EE5">
              <w:rPr>
                <w:sz w:val="22"/>
                <w:szCs w:val="22"/>
                <w:lang w:val="sr-Cyrl-CS"/>
              </w:rPr>
              <w:t>РЕГИСТРАТОР</w:t>
            </w:r>
          </w:p>
        </w:tc>
      </w:tr>
      <w:tr w:rsidR="0085255D" w:rsidRPr="007D5EE5" w:rsidTr="00DB5785">
        <w:trPr>
          <w:trHeight w:val="300"/>
          <w:tblCellSpacing w:w="15" w:type="dxa"/>
        </w:trPr>
        <w:tc>
          <w:tcPr>
            <w:tcW w:w="0" w:type="auto"/>
            <w:vMerge/>
            <w:vAlign w:val="center"/>
            <w:hideMark/>
          </w:tcPr>
          <w:p w:rsidR="0085255D" w:rsidRPr="007D5EE5" w:rsidRDefault="0085255D" w:rsidP="0085255D">
            <w:pPr>
              <w:rPr>
                <w:sz w:val="22"/>
                <w:szCs w:val="22"/>
                <w:lang w:val="sr-Cyrl-CS"/>
              </w:rPr>
            </w:pPr>
          </w:p>
        </w:tc>
        <w:tc>
          <w:tcPr>
            <w:tcW w:w="0" w:type="auto"/>
            <w:vAlign w:val="center"/>
            <w:hideMark/>
          </w:tcPr>
          <w:p w:rsidR="0085255D" w:rsidRPr="007D5EE5" w:rsidRDefault="0085255D" w:rsidP="0085255D">
            <w:pPr>
              <w:jc w:val="center"/>
              <w:rPr>
                <w:sz w:val="22"/>
                <w:szCs w:val="22"/>
                <w:lang w:val="sr-Cyrl-CS"/>
              </w:rPr>
            </w:pPr>
            <w:r w:rsidRPr="007D5EE5">
              <w:rPr>
                <w:sz w:val="22"/>
                <w:szCs w:val="22"/>
                <w:lang w:val="sr-Cyrl-CS"/>
              </w:rPr>
              <w:t>__________________</w:t>
            </w:r>
          </w:p>
        </w:tc>
      </w:tr>
      <w:tr w:rsidR="0085255D" w:rsidRPr="007D5EE5" w:rsidTr="00DB5785">
        <w:trPr>
          <w:trHeight w:val="300"/>
          <w:tblCellSpacing w:w="15" w:type="dxa"/>
        </w:trPr>
        <w:tc>
          <w:tcPr>
            <w:tcW w:w="0" w:type="auto"/>
            <w:vMerge/>
            <w:vAlign w:val="center"/>
            <w:hideMark/>
          </w:tcPr>
          <w:p w:rsidR="0085255D" w:rsidRPr="007D5EE5" w:rsidRDefault="0085255D" w:rsidP="0085255D">
            <w:pPr>
              <w:rPr>
                <w:sz w:val="22"/>
                <w:szCs w:val="22"/>
                <w:lang w:val="sr-Cyrl-CS"/>
              </w:rPr>
            </w:pPr>
          </w:p>
        </w:tc>
        <w:tc>
          <w:tcPr>
            <w:tcW w:w="0" w:type="auto"/>
            <w:vAlign w:val="center"/>
            <w:hideMark/>
          </w:tcPr>
          <w:p w:rsidR="0085255D" w:rsidRPr="007D5EE5" w:rsidRDefault="0085255D" w:rsidP="0085255D">
            <w:pPr>
              <w:jc w:val="center"/>
              <w:rPr>
                <w:sz w:val="22"/>
                <w:szCs w:val="22"/>
                <w:lang w:val="sr-Cyrl-CS"/>
              </w:rPr>
            </w:pPr>
            <w:r w:rsidRPr="007D5EE5">
              <w:rPr>
                <w:sz w:val="22"/>
                <w:szCs w:val="22"/>
                <w:lang w:val="sr-Cyrl-CS"/>
              </w:rPr>
              <w:t>Миладин Маглов</w:t>
            </w:r>
          </w:p>
        </w:tc>
      </w:tr>
    </w:tbl>
    <w:p w:rsidR="0085255D" w:rsidRPr="007D5EE5" w:rsidRDefault="0085255D" w:rsidP="0085255D">
      <w:pPr>
        <w:rPr>
          <w:sz w:val="22"/>
          <w:szCs w:val="22"/>
          <w:lang w:val="sr-Cyrl-CS"/>
        </w:rPr>
      </w:pPr>
    </w:p>
    <w:p w:rsidR="0085255D" w:rsidRPr="007D5EE5" w:rsidRDefault="0085255D" w:rsidP="0085255D">
      <w:pPr>
        <w:spacing w:after="240"/>
        <w:rPr>
          <w:sz w:val="22"/>
          <w:szCs w:val="22"/>
          <w:lang w:val="sr-Cyrl-CS"/>
        </w:rPr>
      </w:pPr>
      <w:r w:rsidRPr="007D5EE5">
        <w:rPr>
          <w:b/>
          <w:bCs/>
          <w:sz w:val="22"/>
          <w:szCs w:val="22"/>
          <w:lang w:val="sr-Cyrl-CS"/>
        </w:rPr>
        <w:t>ОБАВЕШТЕЊЕ:</w:t>
      </w:r>
    </w:p>
    <w:p w:rsidR="0085255D" w:rsidRPr="007D5EE5" w:rsidRDefault="0085255D" w:rsidP="0085255D">
      <w:pPr>
        <w:jc w:val="both"/>
        <w:rPr>
          <w:sz w:val="22"/>
          <w:szCs w:val="22"/>
          <w:lang w:val="sr-Cyrl-CS"/>
        </w:rPr>
      </w:pPr>
      <w:r w:rsidRPr="007D5EE5">
        <w:rPr>
          <w:sz w:val="22"/>
          <w:szCs w:val="22"/>
          <w:lang w:val="sr-Cyrl-CS"/>
        </w:rPr>
        <w:t xml:space="preserve">У прилогу овог решења налази се потврда о додели пореског идентификационог броја (ПИБ) и потврда о поднетој пријави на обавезно социјално осигурање. </w:t>
      </w:r>
    </w:p>
    <w:p w:rsidR="0085255D" w:rsidRPr="007D5EE5" w:rsidRDefault="0085255D" w:rsidP="0085255D">
      <w:pPr>
        <w:rPr>
          <w:sz w:val="22"/>
          <w:szCs w:val="22"/>
          <w:lang w:val="sr-Cyrl-CS"/>
        </w:rPr>
      </w:pPr>
    </w:p>
    <w:p w:rsidR="0085255D" w:rsidRPr="007D5EE5" w:rsidRDefault="0085255D" w:rsidP="0085255D">
      <w:pPr>
        <w:jc w:val="both"/>
        <w:rPr>
          <w:sz w:val="22"/>
          <w:szCs w:val="22"/>
          <w:lang w:val="sr-Cyrl-CS"/>
        </w:rPr>
      </w:pPr>
      <w:r w:rsidRPr="007D5EE5">
        <w:rPr>
          <w:sz w:val="22"/>
          <w:szCs w:val="22"/>
          <w:lang w:val="sr-Cyrl-CS"/>
        </w:rPr>
        <w:t xml:space="preserve">Ако се у прилогу решења не налазе наведене потврде у обавези сте да урадите следеће: </w:t>
      </w:r>
    </w:p>
    <w:p w:rsidR="0085255D" w:rsidRPr="007D5EE5" w:rsidRDefault="0085255D" w:rsidP="0085255D">
      <w:pPr>
        <w:rPr>
          <w:sz w:val="22"/>
          <w:szCs w:val="22"/>
          <w:lang w:val="sr-Cyrl-CS"/>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009"/>
        <w:gridCol w:w="8719"/>
      </w:tblGrid>
      <w:tr w:rsidR="0085255D" w:rsidRPr="007D5EE5" w:rsidTr="00DB5785">
        <w:trPr>
          <w:tblCellSpacing w:w="15" w:type="dxa"/>
        </w:trPr>
        <w:tc>
          <w:tcPr>
            <w:tcW w:w="500" w:type="pct"/>
            <w:hideMark/>
          </w:tcPr>
          <w:p w:rsidR="0085255D" w:rsidRPr="007D5EE5" w:rsidRDefault="0085255D" w:rsidP="0085255D">
            <w:pPr>
              <w:jc w:val="center"/>
              <w:rPr>
                <w:sz w:val="22"/>
                <w:szCs w:val="22"/>
                <w:lang w:val="sr-Cyrl-CS"/>
              </w:rPr>
            </w:pPr>
            <w:r w:rsidRPr="007D5EE5">
              <w:rPr>
                <w:sz w:val="22"/>
                <w:szCs w:val="22"/>
                <w:lang w:val="sr-Cyrl-CS"/>
              </w:rPr>
              <w:t>1.</w:t>
            </w:r>
          </w:p>
        </w:tc>
        <w:tc>
          <w:tcPr>
            <w:tcW w:w="4500" w:type="pct"/>
            <w:vAlign w:val="center"/>
            <w:hideMark/>
          </w:tcPr>
          <w:p w:rsidR="0085255D" w:rsidRPr="007D5EE5" w:rsidRDefault="0085255D" w:rsidP="0085255D">
            <w:pPr>
              <w:jc w:val="both"/>
              <w:rPr>
                <w:sz w:val="22"/>
                <w:szCs w:val="22"/>
                <w:lang w:val="sr-Cyrl-CS"/>
              </w:rPr>
            </w:pPr>
            <w:r w:rsidRPr="007D5EE5">
              <w:rPr>
                <w:sz w:val="22"/>
                <w:szCs w:val="22"/>
                <w:lang w:val="sr-Cyrl-CS"/>
              </w:rPr>
              <w:t xml:space="preserve">Да се обратите Пореској управи ради доделе ПИБ-а, </w:t>
            </w:r>
          </w:p>
        </w:tc>
      </w:tr>
      <w:tr w:rsidR="0085255D" w:rsidRPr="007D5EE5" w:rsidTr="00DB5785">
        <w:trPr>
          <w:tblCellSpacing w:w="15" w:type="dxa"/>
        </w:trPr>
        <w:tc>
          <w:tcPr>
            <w:tcW w:w="500" w:type="pct"/>
            <w:hideMark/>
          </w:tcPr>
          <w:p w:rsidR="0085255D" w:rsidRPr="007D5EE5" w:rsidRDefault="0085255D" w:rsidP="0085255D">
            <w:pPr>
              <w:jc w:val="center"/>
              <w:rPr>
                <w:sz w:val="22"/>
                <w:szCs w:val="22"/>
                <w:lang w:val="sr-Cyrl-CS"/>
              </w:rPr>
            </w:pPr>
            <w:r w:rsidRPr="007D5EE5">
              <w:rPr>
                <w:sz w:val="22"/>
                <w:szCs w:val="22"/>
                <w:lang w:val="sr-Cyrl-CS"/>
              </w:rPr>
              <w:t>2.</w:t>
            </w:r>
          </w:p>
        </w:tc>
        <w:tc>
          <w:tcPr>
            <w:tcW w:w="4500" w:type="pct"/>
            <w:vAlign w:val="center"/>
            <w:hideMark/>
          </w:tcPr>
          <w:p w:rsidR="0085255D" w:rsidRPr="007D5EE5" w:rsidRDefault="0085255D" w:rsidP="0085255D">
            <w:pPr>
              <w:jc w:val="both"/>
              <w:rPr>
                <w:sz w:val="22"/>
                <w:szCs w:val="22"/>
                <w:lang w:val="sr-Cyrl-CS"/>
              </w:rPr>
            </w:pPr>
            <w:r w:rsidRPr="007D5EE5">
              <w:rPr>
                <w:sz w:val="22"/>
                <w:szCs w:val="22"/>
                <w:lang w:val="sr-Cyrl-CS"/>
              </w:rPr>
              <w:t xml:space="preserve">Да лично поднесете јединствену пријаву на обавезно социјално осигурање, </w:t>
            </w:r>
            <w:r w:rsidRPr="007D5EE5">
              <w:rPr>
                <w:b/>
                <w:bCs/>
                <w:sz w:val="22"/>
                <w:szCs w:val="22"/>
                <w:lang w:val="sr-Cyrl-CS"/>
              </w:rPr>
              <w:t>ОДМАХ</w:t>
            </w:r>
            <w:r w:rsidRPr="007D5EE5">
              <w:rPr>
                <w:sz w:val="22"/>
                <w:szCs w:val="22"/>
                <w:lang w:val="sr-Cyrl-CS"/>
              </w:rPr>
              <w:t xml:space="preserve"> по пријему овог обавештења И САМО УКОЛИКО СТЕ ПРИЈАВИЛИ ПОЧЕТАК ОБАВЉАЊА ДЕЛАТНОСТИ, на једном од шалтера било које организационе јединице организације за обавезно социјално осигурање (Републички фонд за пензијско и инвалидско осигурање, Републички завод за здравствено осигурање, Национална служба за запошљавање) или преко портала Централног регистра обавезног социјалног осигурања </w:t>
            </w:r>
            <w:r w:rsidRPr="007D5EE5">
              <w:rPr>
                <w:color w:val="00B0F0"/>
                <w:sz w:val="22"/>
                <w:szCs w:val="22"/>
                <w:u w:val="single"/>
                <w:lang w:val="sr-Cyrl-CS"/>
              </w:rPr>
              <w:t>(http://www.croso.rs/)</w:t>
            </w:r>
            <w:r w:rsidRPr="007D5EE5">
              <w:rPr>
                <w:sz w:val="22"/>
                <w:szCs w:val="22"/>
                <w:lang w:val="sr-Cyrl-CS"/>
              </w:rPr>
              <w:t xml:space="preserve">, уколико већ нисте пријављени на осигурање по основу радног односа код другог послодавца. и то само уколико сте пријавили почетак обављања делатности. </w:t>
            </w:r>
          </w:p>
        </w:tc>
      </w:tr>
    </w:tbl>
    <w:p w:rsidR="0085255D" w:rsidRPr="007D5EE5" w:rsidRDefault="0085255D" w:rsidP="0085255D">
      <w:pPr>
        <w:spacing w:before="100" w:beforeAutospacing="1" w:after="100" w:afterAutospacing="1"/>
        <w:jc w:val="both"/>
        <w:rPr>
          <w:color w:val="888888"/>
          <w:sz w:val="18"/>
          <w:szCs w:val="18"/>
          <w:lang w:val="sr-Cyrl-CS"/>
        </w:rPr>
      </w:pPr>
      <w:r w:rsidRPr="007D5EE5">
        <w:rPr>
          <w:b/>
          <w:bCs/>
          <w:i/>
          <w:iCs/>
          <w:color w:val="888888"/>
          <w:sz w:val="18"/>
          <w:szCs w:val="18"/>
          <w:u w:val="single"/>
          <w:lang w:val="sr-Cyrl-CS"/>
        </w:rPr>
        <w:t>Напомена:</w:t>
      </w:r>
      <w:r w:rsidRPr="007D5EE5">
        <w:rPr>
          <w:i/>
          <w:iCs/>
          <w:color w:val="888888"/>
          <w:sz w:val="18"/>
          <w:szCs w:val="18"/>
          <w:lang w:val="sr-Cyrl-CS"/>
        </w:rPr>
        <w:t xml:space="preserve">Од 1. октобра 2018. привредни субјекти немају обавезу да употребљавају печат у пословним писмима и другим документима </w:t>
      </w:r>
    </w:p>
    <w:p w:rsidR="0085255D" w:rsidRPr="007D5EE5" w:rsidRDefault="0085255D" w:rsidP="0085255D">
      <w:pPr>
        <w:rPr>
          <w:rFonts w:ascii="Calibri" w:hAnsi="Calibri" w:cs="Calibri"/>
          <w:highlight w:val="darkCyan"/>
          <w:lang w:val="sr-Cyrl-CS"/>
        </w:rPr>
      </w:pPr>
    </w:p>
    <w:p w:rsidR="0085255D" w:rsidRPr="007D5EE5" w:rsidRDefault="0085255D" w:rsidP="0085255D">
      <w:pPr>
        <w:rPr>
          <w:rFonts w:ascii="Calibri" w:hAnsi="Calibri" w:cs="Calibri"/>
          <w:highlight w:val="darkCyan"/>
          <w:lang w:val="sr-Cyrl-CS"/>
        </w:rPr>
      </w:pPr>
      <w:r w:rsidRPr="007D5EE5">
        <w:rPr>
          <w:rFonts w:ascii="Arial" w:hAnsi="Arial" w:cs="Arial"/>
          <w:b/>
          <w:sz w:val="16"/>
          <w:szCs w:val="16"/>
          <w:lang w:val="sr-Cyrl-CS" w:eastAsia="sr-Latn-CS"/>
        </w:rPr>
        <w:br w:type="page"/>
      </w:r>
    </w:p>
    <w:tbl>
      <w:tblPr>
        <w:tblpPr w:leftFromText="180" w:rightFromText="180" w:vertAnchor="text" w:horzAnchor="margin" w:tblpY="12"/>
        <w:tblW w:w="9607"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380"/>
        <w:gridCol w:w="6227"/>
      </w:tblGrid>
      <w:tr w:rsidR="0085255D" w:rsidRPr="007D5EE5" w:rsidTr="00D51B99">
        <w:trPr>
          <w:trHeight w:val="2699"/>
        </w:trPr>
        <w:tc>
          <w:tcPr>
            <w:tcW w:w="3380" w:type="dxa"/>
          </w:tcPr>
          <w:p w:rsidR="0085255D" w:rsidRPr="007D5EE5" w:rsidRDefault="0085255D" w:rsidP="00D51B99">
            <w:pPr>
              <w:tabs>
                <w:tab w:val="center" w:pos="4535"/>
                <w:tab w:val="right" w:pos="9071"/>
              </w:tabs>
              <w:rPr>
                <w:rFonts w:ascii="Calibri" w:hAnsi="Calibri" w:cs="Calibri"/>
                <w:i/>
                <w:iCs/>
                <w:noProof/>
                <w:color w:val="999999"/>
                <w:sz w:val="28"/>
                <w:szCs w:val="28"/>
                <w:lang w:val="sr-Cyrl-CS"/>
              </w:rPr>
            </w:pPr>
            <w:bookmarkStart w:id="2" w:name="_GoBack"/>
            <w:bookmarkEnd w:id="2"/>
          </w:p>
          <w:p w:rsidR="0085255D" w:rsidRPr="007D5EE5" w:rsidRDefault="00AC26E4" w:rsidP="00D51B99">
            <w:pPr>
              <w:tabs>
                <w:tab w:val="center" w:pos="4535"/>
                <w:tab w:val="right" w:pos="9071"/>
              </w:tabs>
              <w:rPr>
                <w:rFonts w:ascii="Calibri" w:hAnsi="Calibri" w:cs="Calibri"/>
                <w:i/>
                <w:iCs/>
                <w:color w:val="999999"/>
                <w:sz w:val="28"/>
                <w:szCs w:val="28"/>
                <w:lang w:val="sr-Cyrl-CS"/>
              </w:rPr>
            </w:pPr>
            <w:r>
              <w:rPr>
                <w:rFonts w:ascii="Calibri" w:hAnsi="Calibri" w:cs="Calibri"/>
                <w:i/>
                <w:noProof/>
                <w:color w:val="999999"/>
                <w:sz w:val="28"/>
                <w:szCs w:val="28"/>
                <w:lang w:val="sr-Latn-RS" w:eastAsia="sr-Latn-RS"/>
              </w:rPr>
              <w:drawing>
                <wp:inline distT="0" distB="0" distL="0" distR="0" wp14:anchorId="4AB9B0A1" wp14:editId="50B9E681">
                  <wp:extent cx="1383030" cy="1360170"/>
                  <wp:effectExtent l="0" t="0" r="7620" b="0"/>
                  <wp:docPr id="7" name="Picture 7" descr="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3030" cy="1360170"/>
                          </a:xfrm>
                          <a:prstGeom prst="rect">
                            <a:avLst/>
                          </a:prstGeom>
                          <a:noFill/>
                          <a:ln>
                            <a:noFill/>
                          </a:ln>
                        </pic:spPr>
                      </pic:pic>
                    </a:graphicData>
                  </a:graphic>
                </wp:inline>
              </w:drawing>
            </w:r>
          </w:p>
        </w:tc>
        <w:tc>
          <w:tcPr>
            <w:tcW w:w="6227" w:type="dxa"/>
          </w:tcPr>
          <w:p w:rsidR="0085255D" w:rsidRPr="007D5EE5" w:rsidRDefault="0085255D" w:rsidP="00D51B99">
            <w:pPr>
              <w:rPr>
                <w:rFonts w:ascii="Calibri" w:hAnsi="Calibri" w:cs="Calibri"/>
                <w:b/>
                <w:bCs/>
                <w:color w:val="999999"/>
                <w:sz w:val="16"/>
                <w:szCs w:val="16"/>
                <w:lang w:val="sr-Cyrl-CS"/>
              </w:rPr>
            </w:pPr>
          </w:p>
          <w:p w:rsidR="0085255D" w:rsidRPr="007D5EE5" w:rsidRDefault="0085255D" w:rsidP="00D51B99">
            <w:pPr>
              <w:rPr>
                <w:rFonts w:ascii="Calibri" w:hAnsi="Calibri" w:cs="Calibri"/>
                <w:b/>
                <w:bCs/>
                <w:color w:val="999999"/>
                <w:sz w:val="16"/>
                <w:szCs w:val="16"/>
                <w:lang w:val="sr-Cyrl-CS"/>
              </w:rPr>
            </w:pPr>
          </w:p>
          <w:p w:rsidR="0085255D" w:rsidRPr="007D5EE5" w:rsidRDefault="0085255D" w:rsidP="00D51B99">
            <w:pPr>
              <w:rPr>
                <w:rFonts w:ascii="Calibri" w:hAnsi="Calibri" w:cs="Calibri"/>
                <w:b/>
                <w:bCs/>
                <w:color w:val="999999"/>
                <w:sz w:val="16"/>
                <w:szCs w:val="16"/>
                <w:lang w:val="sr-Cyrl-CS"/>
              </w:rPr>
            </w:pPr>
          </w:p>
          <w:p w:rsidR="0085255D" w:rsidRPr="007D5EE5" w:rsidRDefault="0085255D" w:rsidP="00D51B99">
            <w:pPr>
              <w:ind w:left="76"/>
              <w:rPr>
                <w:rFonts w:ascii="Calibri" w:hAnsi="Calibri" w:cs="Calibri"/>
                <w:bCs/>
                <w:color w:val="999999"/>
                <w:sz w:val="18"/>
                <w:szCs w:val="18"/>
                <w:lang w:val="sr-Cyrl-CS"/>
              </w:rPr>
            </w:pPr>
            <w:r w:rsidRPr="007D5EE5">
              <w:rPr>
                <w:rFonts w:ascii="Calibri" w:hAnsi="Calibri" w:cs="Calibri"/>
                <w:bCs/>
                <w:color w:val="999999"/>
                <w:sz w:val="18"/>
                <w:szCs w:val="18"/>
                <w:lang w:val="sr-Cyrl-CS"/>
              </w:rPr>
              <w:t xml:space="preserve">Andrea Govedarica PR </w:t>
            </w:r>
          </w:p>
          <w:p w:rsidR="0085255D" w:rsidRPr="007D5EE5" w:rsidRDefault="0085255D" w:rsidP="00D51B99">
            <w:pPr>
              <w:ind w:left="76"/>
              <w:rPr>
                <w:rFonts w:ascii="Calibri" w:hAnsi="Calibri" w:cs="Calibri"/>
                <w:b/>
                <w:bCs/>
                <w:color w:val="999999"/>
                <w:sz w:val="18"/>
                <w:szCs w:val="18"/>
                <w:lang w:val="sr-Cyrl-CS"/>
              </w:rPr>
            </w:pPr>
            <w:r w:rsidRPr="007D5EE5">
              <w:rPr>
                <w:rFonts w:ascii="Calibri" w:hAnsi="Calibri" w:cs="Calibri"/>
                <w:b/>
                <w:bCs/>
                <w:color w:val="999999"/>
                <w:sz w:val="18"/>
                <w:szCs w:val="18"/>
                <w:lang w:val="sr-Cyrl-CS"/>
              </w:rPr>
              <w:t>NOVA</w:t>
            </w:r>
            <w:r w:rsidRPr="007D5EE5">
              <w:rPr>
                <w:rFonts w:ascii="Calibri" w:hAnsi="Calibri" w:cs="Calibri"/>
                <w:bCs/>
                <w:color w:val="999999"/>
                <w:sz w:val="18"/>
                <w:szCs w:val="18"/>
                <w:lang w:val="sr-Cyrl-CS"/>
              </w:rPr>
              <w:t xml:space="preserve"> LOGIKA Novi Sad, Žike Popovića 2/E2/st.14a</w:t>
            </w:r>
          </w:p>
          <w:p w:rsidR="0085255D" w:rsidRPr="007D5EE5" w:rsidRDefault="0085255D" w:rsidP="00D51B99">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NEW</w:t>
            </w:r>
            <w:r w:rsidRPr="007D5EE5">
              <w:rPr>
                <w:rFonts w:ascii="Calibri" w:hAnsi="Calibri" w:cs="Calibri"/>
                <w:b/>
                <w:bCs/>
                <w:color w:val="999999"/>
                <w:sz w:val="18"/>
                <w:szCs w:val="18"/>
                <w:lang w:val="sr-Cyrl-CS"/>
              </w:rPr>
              <w:t xml:space="preserve"> LOGIC</w:t>
            </w:r>
          </w:p>
          <w:p w:rsidR="0085255D" w:rsidRPr="007D5EE5" w:rsidRDefault="0085255D" w:rsidP="00D51B99">
            <w:pPr>
              <w:ind w:left="76"/>
              <w:rPr>
                <w:rFonts w:ascii="Calibri" w:hAnsi="Calibri" w:cs="Calibri"/>
                <w:bCs/>
                <w:color w:val="999999"/>
                <w:sz w:val="18"/>
                <w:szCs w:val="18"/>
                <w:lang w:val="sr-Cyrl-CS"/>
              </w:rPr>
            </w:pPr>
          </w:p>
          <w:p w:rsidR="0085255D" w:rsidRPr="007D5EE5" w:rsidRDefault="0085255D" w:rsidP="00D51B99">
            <w:pPr>
              <w:ind w:left="76"/>
              <w:rPr>
                <w:rFonts w:ascii="Calibri" w:hAnsi="Calibri" w:cs="Calibri"/>
                <w:bCs/>
                <w:color w:val="999999"/>
                <w:sz w:val="18"/>
                <w:szCs w:val="18"/>
                <w:lang w:val="sr-Cyrl-CS"/>
              </w:rPr>
            </w:pPr>
            <w:r w:rsidRPr="007D5EE5">
              <w:rPr>
                <w:rFonts w:ascii="Calibri" w:hAnsi="Calibri" w:cs="Calibri"/>
                <w:bCs/>
                <w:color w:val="999999"/>
                <w:sz w:val="18"/>
                <w:szCs w:val="18"/>
                <w:lang w:val="sr-Cyrl-CS"/>
              </w:rPr>
              <w:t>PIB</w:t>
            </w:r>
            <w:r w:rsidRPr="007D5EE5">
              <w:rPr>
                <w:rFonts w:ascii="Calibri" w:hAnsi="Calibri" w:cs="Calibri"/>
                <w:b/>
                <w:bCs/>
                <w:color w:val="999999"/>
                <w:sz w:val="18"/>
                <w:szCs w:val="18"/>
                <w:lang w:val="sr-Cyrl-CS"/>
              </w:rPr>
              <w:t>: 112057472</w:t>
            </w:r>
          </w:p>
          <w:p w:rsidR="0085255D" w:rsidRPr="007D5EE5" w:rsidRDefault="0085255D" w:rsidP="00D51B99">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MB</w:t>
            </w:r>
            <w:r w:rsidRPr="007D5EE5">
              <w:rPr>
                <w:rFonts w:ascii="Calibri" w:hAnsi="Calibri" w:cs="Calibri"/>
                <w:b/>
                <w:bCs/>
                <w:color w:val="999999"/>
                <w:sz w:val="18"/>
                <w:szCs w:val="18"/>
                <w:lang w:val="sr-Cyrl-CS"/>
              </w:rPr>
              <w:t xml:space="preserve"> 65842602</w:t>
            </w:r>
          </w:p>
          <w:p w:rsidR="0085255D" w:rsidRPr="007D5EE5" w:rsidRDefault="0085255D" w:rsidP="00D51B99">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Broj Računa:</w:t>
            </w:r>
            <w:r w:rsidRPr="007D5EE5">
              <w:rPr>
                <w:rFonts w:ascii="Calibri" w:hAnsi="Calibri" w:cs="Calibri"/>
                <w:b/>
                <w:bCs/>
                <w:color w:val="999999"/>
                <w:sz w:val="18"/>
                <w:szCs w:val="18"/>
                <w:lang w:val="sr-Cyrl-CS"/>
              </w:rPr>
              <w:t xml:space="preserve"> 285-2211050001352-25SBERBANK SRBIJA A.D.</w:t>
            </w:r>
          </w:p>
          <w:p w:rsidR="0085255D" w:rsidRPr="007D5EE5" w:rsidRDefault="0085255D" w:rsidP="00D51B99">
            <w:pPr>
              <w:tabs>
                <w:tab w:val="center" w:pos="4535"/>
                <w:tab w:val="right" w:pos="9071"/>
              </w:tabs>
              <w:ind w:left="76"/>
              <w:rPr>
                <w:rFonts w:ascii="Calibri" w:hAnsi="Calibri" w:cs="Calibri"/>
                <w:b/>
                <w:bCs/>
                <w:color w:val="999999"/>
                <w:sz w:val="18"/>
                <w:szCs w:val="18"/>
                <w:lang w:val="sr-Cyrl-CS"/>
              </w:rPr>
            </w:pPr>
            <w:r w:rsidRPr="007D5EE5">
              <w:rPr>
                <w:rFonts w:ascii="Calibri" w:hAnsi="Calibri" w:cs="Calibri"/>
                <w:b/>
                <w:bCs/>
                <w:color w:val="999999"/>
                <w:sz w:val="18"/>
                <w:szCs w:val="18"/>
                <w:lang w:val="sr-Cyrl-CS"/>
              </w:rPr>
              <w:t>Beograd, Bul. Mihajla Pupina 165g</w:t>
            </w:r>
          </w:p>
          <w:p w:rsidR="0085255D" w:rsidRPr="007D5EE5" w:rsidRDefault="0085255D" w:rsidP="00D51B99">
            <w:pPr>
              <w:tabs>
                <w:tab w:val="center" w:pos="4535"/>
                <w:tab w:val="right" w:pos="9071"/>
              </w:tabs>
              <w:rPr>
                <w:rFonts w:ascii="Calibri" w:hAnsi="Calibri" w:cs="Calibri"/>
                <w:color w:val="A6A6A6"/>
                <w:sz w:val="18"/>
                <w:szCs w:val="18"/>
                <w:shd w:val="clear" w:color="auto" w:fill="FFFFFF"/>
                <w:lang w:val="sr-Cyrl-CS"/>
              </w:rPr>
            </w:pPr>
            <w:r w:rsidRPr="007D5EE5">
              <w:rPr>
                <w:rFonts w:ascii="Calibri" w:hAnsi="Calibri" w:cs="Calibri"/>
                <w:b/>
                <w:bCs/>
                <w:color w:val="999999"/>
                <w:sz w:val="28"/>
                <w:szCs w:val="28"/>
                <w:lang w:val="sr-Cyrl-CS"/>
              </w:rPr>
              <w:tab/>
            </w:r>
          </w:p>
        </w:tc>
      </w:tr>
    </w:tbl>
    <w:p w:rsidR="0085255D" w:rsidRPr="007D5EE5" w:rsidRDefault="0085255D" w:rsidP="0085255D">
      <w:pPr>
        <w:rPr>
          <w:rFonts w:ascii="Calibri" w:hAnsi="Calibri" w:cs="Calibri"/>
          <w:highlight w:val="darkCyan"/>
          <w:lang w:val="sr-Cyrl-CS"/>
        </w:rPr>
      </w:pPr>
    </w:p>
    <w:p w:rsidR="0085255D" w:rsidRPr="007D5EE5" w:rsidRDefault="0085255D" w:rsidP="0085255D">
      <w:pPr>
        <w:rPr>
          <w:rFonts w:ascii="Calibri" w:hAnsi="Calibri" w:cs="Calibri"/>
          <w:lang w:val="sr-Cyrl-CS"/>
        </w:rPr>
      </w:pPr>
    </w:p>
    <w:p w:rsidR="00E916DF" w:rsidRPr="007D5EE5" w:rsidRDefault="00E916DF" w:rsidP="00E916DF">
      <w:pPr>
        <w:rPr>
          <w:rFonts w:ascii="Calibri" w:hAnsi="Calibri" w:cs="Calibri"/>
          <w:b/>
          <w:lang w:val="sr-Cyrl-CS"/>
        </w:rPr>
      </w:pPr>
      <w:r w:rsidRPr="007D5EE5">
        <w:rPr>
          <w:rFonts w:ascii="Calibri" w:hAnsi="Calibri" w:cs="Calibri"/>
          <w:lang w:val="sr-Cyrl-CS"/>
        </w:rPr>
        <w:t xml:space="preserve">Број: </w:t>
      </w:r>
      <w:r w:rsidRPr="007D5EE5">
        <w:rPr>
          <w:rFonts w:ascii="Calibri" w:hAnsi="Calibri" w:cs="Calibri"/>
          <w:b/>
          <w:lang w:val="sr-Cyrl-CS"/>
        </w:rPr>
        <w:t>E- 17/2022-ПДР</w:t>
      </w:r>
    </w:p>
    <w:p w:rsidR="00E916DF" w:rsidRPr="007D5EE5" w:rsidRDefault="00E916DF" w:rsidP="00E916DF">
      <w:pPr>
        <w:rPr>
          <w:rFonts w:ascii="Calibri" w:hAnsi="Calibri" w:cs="Calibri"/>
          <w:highlight w:val="darkCyan"/>
          <w:lang w:val="sr-Cyrl-CS"/>
        </w:rPr>
      </w:pPr>
    </w:p>
    <w:p w:rsidR="00E916DF" w:rsidRPr="007D5EE5" w:rsidRDefault="00E916DF" w:rsidP="00E916DF">
      <w:pPr>
        <w:rPr>
          <w:rFonts w:ascii="Calibri" w:hAnsi="Calibri" w:cs="Calibri"/>
          <w:lang w:val="sr-Cyrl-CS"/>
        </w:rPr>
      </w:pPr>
      <w:r w:rsidRPr="007D5EE5">
        <w:rPr>
          <w:rFonts w:ascii="Calibri" w:hAnsi="Calibri" w:cs="Calibri"/>
          <w:lang w:val="sr-Cyrl-CS"/>
        </w:rPr>
        <w:t>Датум: 04.08.2022.</w:t>
      </w:r>
    </w:p>
    <w:p w:rsidR="00E916DF" w:rsidRPr="007D5EE5" w:rsidRDefault="00E916DF" w:rsidP="00E916DF">
      <w:pPr>
        <w:rPr>
          <w:rFonts w:ascii="Calibri" w:hAnsi="Calibri" w:cs="Calibri"/>
          <w:lang w:val="sr-Cyrl-CS"/>
        </w:rPr>
      </w:pPr>
    </w:p>
    <w:p w:rsidR="00E916DF" w:rsidRPr="007D5EE5" w:rsidRDefault="00E916DF" w:rsidP="00E916DF">
      <w:pPr>
        <w:jc w:val="both"/>
        <w:rPr>
          <w:rFonts w:ascii="Calibri" w:hAnsi="Calibri" w:cs="Calibri"/>
          <w:lang w:val="sr-Cyrl-CS"/>
        </w:rPr>
      </w:pPr>
      <w:r w:rsidRPr="007D5EE5">
        <w:rPr>
          <w:rFonts w:ascii="Calibri" w:hAnsi="Calibri" w:cs="Calibri"/>
          <w:lang w:val="sr-Cyrl-CS"/>
        </w:rPr>
        <w:t>На основу Закона о планирању и изградњи („Службени гласник РС”, бр. 72/2009, 81/2009 - испр., 64/2010 - одлука УС, 24/2011, 121/2012, 42/2013 - одлука УС, 50/2013 - одлука УС, 98/2013 - одлука УС, 132/2014, 145/2014, 83/2018, 31/2019, 37/2019 - др. закон, 9/2020 и 52/2021), NOVA LOGIKA издаје следеће</w:t>
      </w:r>
    </w:p>
    <w:p w:rsidR="00E916DF" w:rsidRPr="007D5EE5" w:rsidRDefault="00E916DF" w:rsidP="00E916DF">
      <w:pPr>
        <w:jc w:val="both"/>
        <w:rPr>
          <w:rFonts w:ascii="Calibri" w:hAnsi="Calibri" w:cs="Calibri"/>
          <w:lang w:val="sr-Cyrl-CS"/>
        </w:rPr>
      </w:pPr>
    </w:p>
    <w:p w:rsidR="00E916DF" w:rsidRPr="007D5EE5" w:rsidRDefault="00E916DF" w:rsidP="00E916DF">
      <w:pPr>
        <w:jc w:val="center"/>
        <w:rPr>
          <w:rFonts w:ascii="Calibri" w:hAnsi="Calibri" w:cs="Calibri"/>
          <w:b/>
          <w:sz w:val="32"/>
          <w:szCs w:val="32"/>
          <w:lang w:val="sr-Cyrl-CS"/>
        </w:rPr>
      </w:pPr>
    </w:p>
    <w:p w:rsidR="00E916DF" w:rsidRPr="007D5EE5" w:rsidRDefault="00E916DF" w:rsidP="00E916DF">
      <w:pPr>
        <w:jc w:val="center"/>
        <w:rPr>
          <w:rFonts w:ascii="Calibri" w:hAnsi="Calibri" w:cs="Calibri"/>
          <w:b/>
          <w:sz w:val="32"/>
          <w:szCs w:val="32"/>
          <w:lang w:val="sr-Cyrl-CS"/>
        </w:rPr>
      </w:pPr>
    </w:p>
    <w:p w:rsidR="00E916DF" w:rsidRPr="007D5EE5" w:rsidRDefault="00E916DF" w:rsidP="00E916DF">
      <w:pPr>
        <w:jc w:val="center"/>
        <w:rPr>
          <w:rFonts w:ascii="Calibri" w:hAnsi="Calibri" w:cs="Calibri"/>
          <w:b/>
          <w:color w:val="4F6228"/>
          <w:sz w:val="32"/>
          <w:szCs w:val="32"/>
          <w:lang w:val="sr-Cyrl-CS"/>
        </w:rPr>
      </w:pPr>
      <w:r w:rsidRPr="007D5EE5">
        <w:rPr>
          <w:rFonts w:ascii="Calibri" w:hAnsi="Calibri" w:cs="Calibri"/>
          <w:b/>
          <w:color w:val="4F6228"/>
          <w:sz w:val="32"/>
          <w:szCs w:val="32"/>
          <w:lang w:val="sr-Cyrl-CS"/>
        </w:rPr>
        <w:t>РЕШЕЊЕ</w:t>
      </w:r>
    </w:p>
    <w:p w:rsidR="00E916DF" w:rsidRPr="007D5EE5" w:rsidRDefault="00E916DF" w:rsidP="00E916DF">
      <w:pPr>
        <w:jc w:val="center"/>
        <w:rPr>
          <w:rFonts w:ascii="Calibri" w:hAnsi="Calibri" w:cs="Calibri"/>
          <w:lang w:val="sr-Cyrl-CS"/>
        </w:rPr>
      </w:pPr>
      <w:r w:rsidRPr="007D5EE5">
        <w:rPr>
          <w:rFonts w:ascii="Calibri" w:hAnsi="Calibri" w:cs="Calibri"/>
          <w:lang w:val="sr-Cyrl-CS"/>
        </w:rPr>
        <w:t>о одређивању одговорног урбанисте</w:t>
      </w:r>
    </w:p>
    <w:p w:rsidR="00E916DF" w:rsidRPr="007D5EE5" w:rsidRDefault="00E916DF" w:rsidP="00E916DF">
      <w:pPr>
        <w:rPr>
          <w:rFonts w:ascii="Calibri" w:hAnsi="Calibri" w:cs="Calibri"/>
          <w:lang w:val="sr-Cyrl-CS"/>
        </w:rPr>
      </w:pPr>
    </w:p>
    <w:p w:rsidR="00E916DF" w:rsidRPr="007D5EE5" w:rsidRDefault="00E916DF" w:rsidP="00E916DF">
      <w:pPr>
        <w:tabs>
          <w:tab w:val="center" w:pos="0"/>
          <w:tab w:val="right" w:pos="9072"/>
        </w:tabs>
        <w:jc w:val="center"/>
        <w:rPr>
          <w:rFonts w:ascii="Calibri" w:hAnsi="Calibri" w:cs="Calibri"/>
          <w:lang w:val="sr-Cyrl-CS"/>
        </w:rPr>
      </w:pPr>
    </w:p>
    <w:p w:rsidR="00E916DF" w:rsidRPr="007D5EE5" w:rsidRDefault="00E916DF" w:rsidP="00E916DF">
      <w:pPr>
        <w:tabs>
          <w:tab w:val="center" w:pos="0"/>
          <w:tab w:val="right" w:pos="9072"/>
        </w:tabs>
        <w:jc w:val="center"/>
        <w:rPr>
          <w:rFonts w:ascii="Calibri" w:hAnsi="Calibri" w:cs="Calibri"/>
          <w:b/>
          <w:lang w:val="sr-Cyrl-CS"/>
        </w:rPr>
      </w:pPr>
      <w:r w:rsidRPr="007D5EE5">
        <w:rPr>
          <w:rFonts w:ascii="Calibri" w:hAnsi="Calibri" w:cs="Calibri"/>
          <w:b/>
          <w:lang w:val="sr-Cyrl-CS"/>
        </w:rPr>
        <w:t xml:space="preserve">За израду Плана </w:t>
      </w:r>
      <w:bookmarkStart w:id="3" w:name="_Hlk111669966"/>
      <w:r w:rsidRPr="007D5EE5">
        <w:rPr>
          <w:rFonts w:ascii="Calibri" w:hAnsi="Calibri" w:cs="Calibri"/>
          <w:b/>
          <w:lang w:val="sr-Cyrl-CS"/>
        </w:rPr>
        <w:t xml:space="preserve">детаљне регулације викенд зоне „Шакотинац“ </w:t>
      </w:r>
      <w:bookmarkEnd w:id="3"/>
    </w:p>
    <w:p w:rsidR="00E916DF" w:rsidRPr="007D5EE5" w:rsidRDefault="00E916DF" w:rsidP="00E916DF">
      <w:pPr>
        <w:jc w:val="center"/>
        <w:rPr>
          <w:rFonts w:ascii="Calibri" w:hAnsi="Calibri" w:cs="Calibri"/>
          <w:highlight w:val="darkCyan"/>
          <w:lang w:val="sr-Cyrl-CS"/>
        </w:rPr>
      </w:pPr>
    </w:p>
    <w:p w:rsidR="00E916DF" w:rsidRPr="007D5EE5" w:rsidRDefault="00E916DF" w:rsidP="00E916DF">
      <w:pPr>
        <w:rPr>
          <w:rFonts w:ascii="Calibri" w:hAnsi="Calibri" w:cs="Calibri"/>
          <w:highlight w:val="darkCyan"/>
          <w:lang w:val="sr-Cyrl-CS"/>
        </w:rPr>
      </w:pPr>
    </w:p>
    <w:p w:rsidR="00E916DF" w:rsidRPr="007D5EE5" w:rsidRDefault="00E916DF" w:rsidP="00E916DF">
      <w:pPr>
        <w:rPr>
          <w:rFonts w:ascii="Calibri" w:hAnsi="Calibri" w:cs="Calibri"/>
          <w:lang w:val="sr-Cyrl-CS"/>
        </w:rPr>
      </w:pPr>
      <w:r w:rsidRPr="007D5EE5">
        <w:rPr>
          <w:rFonts w:ascii="Calibri" w:hAnsi="Calibri" w:cs="Calibri"/>
          <w:lang w:val="sr-Cyrl-CS"/>
        </w:rPr>
        <w:t>За израду Плана детаљне регулације именује се:</w:t>
      </w:r>
    </w:p>
    <w:p w:rsidR="00E916DF" w:rsidRPr="007D5EE5" w:rsidRDefault="00E916DF" w:rsidP="00E916DF">
      <w:pPr>
        <w:rPr>
          <w:rFonts w:ascii="Calibri" w:hAnsi="Calibri" w:cs="Calibri"/>
          <w:lang w:val="sr-Cyrl-CS"/>
        </w:rPr>
      </w:pPr>
    </w:p>
    <w:p w:rsidR="00E916DF" w:rsidRPr="007D5EE5" w:rsidRDefault="00E916DF" w:rsidP="00E916DF">
      <w:pPr>
        <w:jc w:val="center"/>
        <w:rPr>
          <w:rFonts w:ascii="Calibri" w:hAnsi="Calibri" w:cs="Calibri"/>
          <w:b/>
          <w:lang w:val="sr-Cyrl-CS"/>
        </w:rPr>
      </w:pPr>
      <w:r w:rsidRPr="007D5EE5">
        <w:rPr>
          <w:rFonts w:ascii="Calibri" w:hAnsi="Calibri" w:cs="Calibri"/>
          <w:b/>
          <w:lang w:val="sr-Cyrl-CS"/>
        </w:rPr>
        <w:t>Мирела Манасијевић Радојевић, диа, број лиценце ИКС 200 1298 11</w:t>
      </w:r>
    </w:p>
    <w:p w:rsidR="00E916DF" w:rsidRPr="007D5EE5" w:rsidRDefault="00E916DF" w:rsidP="00E916DF">
      <w:pPr>
        <w:rPr>
          <w:rFonts w:ascii="Calibri" w:hAnsi="Calibri" w:cs="Calibri"/>
          <w:lang w:val="sr-Cyrl-CS"/>
        </w:rPr>
      </w:pPr>
    </w:p>
    <w:p w:rsidR="00E916DF" w:rsidRPr="007D5EE5" w:rsidRDefault="00E916DF" w:rsidP="00E916DF">
      <w:pPr>
        <w:rPr>
          <w:rFonts w:ascii="Calibri" w:hAnsi="Calibri" w:cs="Calibri"/>
          <w:lang w:val="sr-Cyrl-CS"/>
        </w:rPr>
      </w:pPr>
    </w:p>
    <w:p w:rsidR="00E916DF" w:rsidRPr="007D5EE5" w:rsidRDefault="00E916DF" w:rsidP="00E916DF">
      <w:pPr>
        <w:ind w:left="5670"/>
        <w:rPr>
          <w:rFonts w:ascii="Calibri" w:hAnsi="Calibri" w:cs="Calibri"/>
          <w:lang w:val="sr-Cyrl-CS"/>
        </w:rPr>
      </w:pPr>
      <w:r w:rsidRPr="007D5EE5">
        <w:rPr>
          <w:rFonts w:ascii="Calibri" w:hAnsi="Calibri" w:cs="Calibri"/>
          <w:lang w:val="sr-Cyrl-CS"/>
        </w:rPr>
        <w:t>За NOVA LOGIKA:</w:t>
      </w:r>
    </w:p>
    <w:p w:rsidR="00E916DF" w:rsidRPr="007D5EE5" w:rsidRDefault="00AC26E4" w:rsidP="00E916DF">
      <w:pPr>
        <w:ind w:left="5670"/>
        <w:rPr>
          <w:rFonts w:ascii="Calibri" w:hAnsi="Calibri" w:cs="Calibri"/>
          <w:lang w:val="sr-Cyrl-CS"/>
        </w:rPr>
      </w:pPr>
      <w:r>
        <w:rPr>
          <w:rFonts w:ascii="Calibri" w:hAnsi="Calibri"/>
          <w:noProof/>
          <w:lang w:val="sr-Latn-RS" w:eastAsia="sr-Latn-RS"/>
        </w:rPr>
        <w:drawing>
          <wp:anchor distT="0" distB="0" distL="114300" distR="114300" simplePos="0" relativeHeight="2" behindDoc="0" locked="0" layoutInCell="1" allowOverlap="1">
            <wp:simplePos x="0" y="0"/>
            <wp:positionH relativeFrom="column">
              <wp:posOffset>3667125</wp:posOffset>
            </wp:positionH>
            <wp:positionV relativeFrom="paragraph">
              <wp:posOffset>6985</wp:posOffset>
            </wp:positionV>
            <wp:extent cx="1406525" cy="845820"/>
            <wp:effectExtent l="0" t="0" r="3175" b="0"/>
            <wp:wrapNone/>
            <wp:docPr id="13" name="Picture 13" descr="NL pecat i pot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L pecat i potpi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6525" cy="845820"/>
                    </a:xfrm>
                    <a:prstGeom prst="rect">
                      <a:avLst/>
                    </a:prstGeom>
                    <a:noFill/>
                  </pic:spPr>
                </pic:pic>
              </a:graphicData>
            </a:graphic>
            <wp14:sizeRelH relativeFrom="page">
              <wp14:pctWidth>0</wp14:pctWidth>
            </wp14:sizeRelH>
            <wp14:sizeRelV relativeFrom="page">
              <wp14:pctHeight>0</wp14:pctHeight>
            </wp14:sizeRelV>
          </wp:anchor>
        </w:drawing>
      </w:r>
    </w:p>
    <w:p w:rsidR="00E916DF" w:rsidRPr="007D5EE5" w:rsidRDefault="00E916DF" w:rsidP="00E916DF">
      <w:pPr>
        <w:ind w:left="5670"/>
        <w:rPr>
          <w:rFonts w:ascii="Calibri" w:hAnsi="Calibri" w:cs="Calibri"/>
          <w:lang w:val="sr-Cyrl-CS"/>
        </w:rPr>
      </w:pPr>
    </w:p>
    <w:p w:rsidR="00E916DF" w:rsidRPr="007D5EE5" w:rsidRDefault="00E916DF" w:rsidP="00E916DF">
      <w:pPr>
        <w:ind w:left="5670"/>
        <w:rPr>
          <w:rFonts w:ascii="Calibri" w:hAnsi="Calibri" w:cs="Calibri"/>
          <w:lang w:val="sr-Cyrl-CS"/>
        </w:rPr>
      </w:pPr>
    </w:p>
    <w:p w:rsidR="00E916DF" w:rsidRPr="007D5EE5" w:rsidRDefault="00E916DF" w:rsidP="00E916DF">
      <w:pPr>
        <w:ind w:left="5670"/>
        <w:rPr>
          <w:rFonts w:ascii="Calibri" w:hAnsi="Calibri" w:cs="Calibri"/>
          <w:lang w:val="sr-Cyrl-CS"/>
        </w:rPr>
      </w:pPr>
    </w:p>
    <w:p w:rsidR="00E916DF" w:rsidRPr="007D5EE5" w:rsidRDefault="00E916DF" w:rsidP="00E916DF">
      <w:pPr>
        <w:ind w:left="5670"/>
        <w:rPr>
          <w:rFonts w:ascii="Calibri" w:hAnsi="Calibri" w:cs="Calibri"/>
          <w:lang w:val="sr-Cyrl-CS"/>
        </w:rPr>
      </w:pPr>
      <w:r w:rsidRPr="007D5EE5">
        <w:rPr>
          <w:rFonts w:ascii="Calibri" w:hAnsi="Calibri" w:cs="Calibri"/>
          <w:lang w:val="sr-Cyrl-CS"/>
        </w:rPr>
        <w:t>____________________</w:t>
      </w:r>
    </w:p>
    <w:p w:rsidR="00E916DF" w:rsidRPr="007D5EE5" w:rsidRDefault="00E916DF" w:rsidP="00E916DF">
      <w:pPr>
        <w:ind w:left="5670"/>
        <w:rPr>
          <w:rFonts w:ascii="Calibri" w:hAnsi="Calibri" w:cs="Calibri"/>
          <w:lang w:val="sr-Cyrl-CS"/>
        </w:rPr>
      </w:pPr>
    </w:p>
    <w:p w:rsidR="00E916DF" w:rsidRPr="007D5EE5" w:rsidRDefault="00E916DF" w:rsidP="00E916DF">
      <w:pPr>
        <w:ind w:left="5670"/>
        <w:rPr>
          <w:rFonts w:ascii="Calibri" w:hAnsi="Calibri" w:cs="Calibri"/>
          <w:lang w:val="sr-Cyrl-CS"/>
        </w:rPr>
      </w:pPr>
      <w:r w:rsidRPr="007D5EE5">
        <w:rPr>
          <w:rFonts w:ascii="Calibri" w:hAnsi="Calibri" w:cs="Calibri"/>
          <w:lang w:val="sr-Cyrl-CS"/>
        </w:rPr>
        <w:t>Андреа Говедарица, власник</w:t>
      </w:r>
    </w:p>
    <w:p w:rsidR="0085255D" w:rsidRPr="007D5EE5" w:rsidRDefault="0085255D" w:rsidP="0085255D">
      <w:pPr>
        <w:rPr>
          <w:rFonts w:ascii="Arial" w:hAnsi="Arial" w:cs="Arial"/>
          <w:sz w:val="22"/>
          <w:szCs w:val="22"/>
          <w:lang w:val="sr-Cyrl-CS"/>
        </w:rPr>
      </w:pPr>
      <w:r w:rsidRPr="007D5EE5">
        <w:rPr>
          <w:rFonts w:ascii="Calibri" w:hAnsi="Calibri" w:cs="Calibri"/>
          <w:lang w:val="sr-Cyrl-CS"/>
        </w:rPr>
        <w:br w:type="page"/>
      </w:r>
    </w:p>
    <w:p w:rsidR="00AE072D" w:rsidRPr="007D5EE5" w:rsidRDefault="00AC26E4" w:rsidP="00E916DF">
      <w:pPr>
        <w:rPr>
          <w:rFonts w:cs="Calibri"/>
          <w:noProof/>
          <w:vanish/>
          <w:lang w:val="sr-Cyrl-CS"/>
          <w:specVanish/>
        </w:rPr>
      </w:pPr>
      <w:r>
        <w:rPr>
          <w:rFonts w:cs="Calibri"/>
          <w:noProof/>
          <w:lang w:val="sr-Latn-RS" w:eastAsia="sr-Latn-RS"/>
        </w:rPr>
        <w:lastRenderedPageBreak/>
        <w:drawing>
          <wp:inline distT="0" distB="0" distL="0" distR="0">
            <wp:extent cx="5821045" cy="8664575"/>
            <wp:effectExtent l="0" t="0" r="8255" b="3175"/>
            <wp:docPr id="8" name="Picture 8" descr="licenca Mir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icenca Mirel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1045" cy="8664575"/>
                    </a:xfrm>
                    <a:prstGeom prst="rect">
                      <a:avLst/>
                    </a:prstGeom>
                    <a:noFill/>
                    <a:ln>
                      <a:noFill/>
                    </a:ln>
                  </pic:spPr>
                </pic:pic>
              </a:graphicData>
            </a:graphic>
          </wp:inline>
        </w:drawing>
      </w:r>
    </w:p>
    <w:p w:rsidR="006E66E9" w:rsidRPr="007D5EE5" w:rsidRDefault="006E66E9" w:rsidP="00E916DF">
      <w:pPr>
        <w:rPr>
          <w:rFonts w:cs="Calibri"/>
          <w:noProof/>
          <w:lang w:val="sr-Cyrl-CS"/>
        </w:rPr>
      </w:pPr>
      <w:r w:rsidRPr="007D5EE5">
        <w:rPr>
          <w:rFonts w:cs="Calibri"/>
          <w:noProof/>
          <w:lang w:val="sr-Cyrl-CS"/>
        </w:rPr>
        <w:t xml:space="preserve"> </w:t>
      </w:r>
    </w:p>
    <w:p w:rsidR="006E66E9" w:rsidRPr="007D5EE5" w:rsidRDefault="006E66E9" w:rsidP="00E916DF">
      <w:pPr>
        <w:rPr>
          <w:rFonts w:cs="Calibri"/>
          <w:noProof/>
          <w:vanish/>
          <w:lang w:val="sr-Cyrl-CS"/>
          <w:specVanish/>
        </w:rPr>
      </w:pPr>
    </w:p>
    <w:p w:rsidR="00E916DF" w:rsidRPr="007D5EE5" w:rsidRDefault="00AE072D" w:rsidP="00E916DF">
      <w:pPr>
        <w:rPr>
          <w:rFonts w:ascii="Arial" w:hAnsi="Arial" w:cs="Arial"/>
          <w:sz w:val="22"/>
          <w:szCs w:val="22"/>
          <w:lang w:val="sr-Cyrl-CS"/>
        </w:rPr>
      </w:pPr>
      <w:r w:rsidRPr="007D5EE5">
        <w:rPr>
          <w:rFonts w:cs="Calibri"/>
          <w:noProof/>
          <w:lang w:val="sr-Cyrl-CS"/>
        </w:rPr>
        <w:br w:type="page"/>
      </w:r>
    </w:p>
    <w:p w:rsidR="006E66E9" w:rsidRPr="007D5EE5" w:rsidRDefault="006E66E9" w:rsidP="00E916DF">
      <w:pPr>
        <w:rPr>
          <w:rFonts w:ascii="Calibri" w:hAnsi="Calibri" w:cs="Calibri"/>
          <w:highlight w:val="darkCyan"/>
          <w:lang w:val="sr-Cyrl-CS"/>
        </w:rPr>
      </w:pPr>
    </w:p>
    <w:p w:rsidR="006E66E9" w:rsidRPr="007D5EE5" w:rsidRDefault="006E66E9" w:rsidP="00E916DF">
      <w:pPr>
        <w:rPr>
          <w:rFonts w:ascii="Calibri" w:hAnsi="Calibri" w:cs="Calibri"/>
          <w:highlight w:val="darkCyan"/>
          <w:lang w:val="sr-Cyrl-CS"/>
        </w:rPr>
      </w:pPr>
    </w:p>
    <w:p w:rsidR="006E66E9" w:rsidRPr="007D5EE5" w:rsidRDefault="006E66E9" w:rsidP="00E916DF">
      <w:pPr>
        <w:rPr>
          <w:rFonts w:ascii="Calibri" w:hAnsi="Calibri" w:cs="Calibri"/>
          <w:highlight w:val="darkCyan"/>
          <w:lang w:val="sr-Cyrl-CS"/>
        </w:rPr>
      </w:pPr>
    </w:p>
    <w:p w:rsidR="006E66E9" w:rsidRPr="007D5EE5" w:rsidRDefault="006E66E9" w:rsidP="00E916DF">
      <w:pPr>
        <w:rPr>
          <w:rFonts w:ascii="Calibri" w:hAnsi="Calibri" w:cs="Calibri"/>
          <w:highlight w:val="darkCyan"/>
          <w:lang w:val="sr-Cyrl-CS"/>
        </w:rPr>
      </w:pPr>
    </w:p>
    <w:p w:rsidR="006E66E9" w:rsidRPr="007D5EE5" w:rsidRDefault="00AC26E4" w:rsidP="00E916DF">
      <w:pPr>
        <w:rPr>
          <w:rFonts w:ascii="Calibri" w:hAnsi="Calibri" w:cs="Calibri"/>
          <w:highlight w:val="darkCyan"/>
          <w:lang w:val="sr-Cyrl-CS"/>
        </w:rPr>
      </w:pPr>
      <w:r>
        <w:rPr>
          <w:rFonts w:cs="Calibri"/>
          <w:noProof/>
          <w:lang w:val="sr-Latn-RS" w:eastAsia="sr-Latn-RS"/>
        </w:rPr>
        <w:drawing>
          <wp:inline distT="0" distB="0" distL="0" distR="0">
            <wp:extent cx="5798820" cy="5932170"/>
            <wp:effectExtent l="0" t="0" r="0" b="0"/>
            <wp:docPr id="9" name="Picture 9" descr="66463ce5ecf240099d556c240638dde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66463ce5ecf240099d556c240638ddee-0001"/>
                    <pic:cNvPicPr>
                      <a:picLocks noChangeAspect="1" noChangeArrowheads="1"/>
                    </pic:cNvPicPr>
                  </pic:nvPicPr>
                  <pic:blipFill>
                    <a:blip r:embed="rId17">
                      <a:extLst>
                        <a:ext uri="{28A0092B-C50C-407E-A947-70E740481C1C}">
                          <a14:useLocalDpi xmlns:a14="http://schemas.microsoft.com/office/drawing/2010/main" val="0"/>
                        </a:ext>
                      </a:extLst>
                    </a:blip>
                    <a:srcRect l="9966" t="18343" b="16360"/>
                    <a:stretch>
                      <a:fillRect/>
                    </a:stretch>
                  </pic:blipFill>
                  <pic:spPr bwMode="auto">
                    <a:xfrm>
                      <a:off x="0" y="0"/>
                      <a:ext cx="5798820" cy="5932170"/>
                    </a:xfrm>
                    <a:prstGeom prst="rect">
                      <a:avLst/>
                    </a:prstGeom>
                    <a:noFill/>
                    <a:ln>
                      <a:noFill/>
                    </a:ln>
                  </pic:spPr>
                </pic:pic>
              </a:graphicData>
            </a:graphic>
          </wp:inline>
        </w:drawing>
      </w:r>
    </w:p>
    <w:p w:rsidR="00E916DF" w:rsidRPr="007D5EE5" w:rsidRDefault="00E916DF" w:rsidP="00E916DF">
      <w:pPr>
        <w:rPr>
          <w:rFonts w:ascii="Calibri" w:hAnsi="Calibri" w:cs="Calibri"/>
          <w:highlight w:val="darkCyan"/>
          <w:lang w:val="sr-Cyrl-CS"/>
        </w:rPr>
      </w:pPr>
      <w:r w:rsidRPr="007D5EE5">
        <w:rPr>
          <w:rFonts w:ascii="Calibri" w:hAnsi="Calibri" w:cs="Calibri"/>
          <w:highlight w:val="darkCyan"/>
          <w:lang w:val="sr-Cyrl-CS"/>
        </w:rPr>
        <w:br w:type="page"/>
      </w:r>
    </w:p>
    <w:p w:rsidR="00E916DF" w:rsidRPr="007D5EE5" w:rsidRDefault="00E916DF" w:rsidP="00E916DF">
      <w:pPr>
        <w:rPr>
          <w:rFonts w:ascii="Calibri" w:hAnsi="Calibri" w:cs="Calibri"/>
          <w:highlight w:val="darkCyan"/>
          <w:lang w:val="sr-Cyrl-CS"/>
        </w:rPr>
      </w:pPr>
    </w:p>
    <w:tbl>
      <w:tblPr>
        <w:tblpPr w:leftFromText="180" w:rightFromText="180" w:vertAnchor="text" w:horzAnchor="margin" w:tblpY="-299"/>
        <w:tblW w:w="9464"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227"/>
        <w:gridCol w:w="6237"/>
      </w:tblGrid>
      <w:tr w:rsidR="00E916DF" w:rsidRPr="007D5EE5" w:rsidTr="00DB5785">
        <w:trPr>
          <w:trHeight w:val="2684"/>
        </w:trPr>
        <w:tc>
          <w:tcPr>
            <w:tcW w:w="3227" w:type="dxa"/>
          </w:tcPr>
          <w:p w:rsidR="00E916DF" w:rsidRPr="007D5EE5" w:rsidRDefault="00E916DF" w:rsidP="00DB5785">
            <w:pPr>
              <w:tabs>
                <w:tab w:val="center" w:pos="4535"/>
                <w:tab w:val="right" w:pos="9071"/>
              </w:tabs>
              <w:rPr>
                <w:rFonts w:ascii="Calibri" w:hAnsi="Calibri" w:cs="Calibri"/>
                <w:i/>
                <w:iCs/>
                <w:noProof/>
                <w:color w:val="999999"/>
                <w:sz w:val="28"/>
                <w:szCs w:val="28"/>
                <w:lang w:val="sr-Cyrl-CS"/>
              </w:rPr>
            </w:pPr>
          </w:p>
          <w:p w:rsidR="00E916DF" w:rsidRPr="007D5EE5" w:rsidRDefault="00AC26E4" w:rsidP="00DB5785">
            <w:pPr>
              <w:tabs>
                <w:tab w:val="center" w:pos="4535"/>
                <w:tab w:val="right" w:pos="9071"/>
              </w:tabs>
              <w:rPr>
                <w:rFonts w:ascii="Calibri" w:hAnsi="Calibri" w:cs="Calibri"/>
                <w:i/>
                <w:iCs/>
                <w:color w:val="999999"/>
                <w:sz w:val="28"/>
                <w:szCs w:val="28"/>
                <w:lang w:val="sr-Cyrl-CS"/>
              </w:rPr>
            </w:pPr>
            <w:r>
              <w:rPr>
                <w:rFonts w:ascii="Calibri" w:hAnsi="Calibri" w:cs="Calibri"/>
                <w:i/>
                <w:noProof/>
                <w:color w:val="999999"/>
                <w:sz w:val="28"/>
                <w:szCs w:val="28"/>
                <w:lang w:val="sr-Latn-RS" w:eastAsia="sr-Latn-RS"/>
              </w:rPr>
              <w:drawing>
                <wp:inline distT="0" distB="0" distL="0" distR="0">
                  <wp:extent cx="1383030" cy="1360170"/>
                  <wp:effectExtent l="0" t="0" r="7620" b="0"/>
                  <wp:docPr id="10" name="Picture 11" descr="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83030" cy="1360170"/>
                          </a:xfrm>
                          <a:prstGeom prst="rect">
                            <a:avLst/>
                          </a:prstGeom>
                          <a:noFill/>
                          <a:ln>
                            <a:noFill/>
                          </a:ln>
                        </pic:spPr>
                      </pic:pic>
                    </a:graphicData>
                  </a:graphic>
                </wp:inline>
              </w:drawing>
            </w:r>
          </w:p>
        </w:tc>
        <w:tc>
          <w:tcPr>
            <w:tcW w:w="6237" w:type="dxa"/>
          </w:tcPr>
          <w:p w:rsidR="00E916DF" w:rsidRPr="007D5EE5" w:rsidRDefault="00E916DF" w:rsidP="00DB5785">
            <w:pPr>
              <w:rPr>
                <w:rFonts w:ascii="Calibri" w:hAnsi="Calibri" w:cs="Calibri"/>
                <w:b/>
                <w:bCs/>
                <w:color w:val="999999"/>
                <w:sz w:val="16"/>
                <w:szCs w:val="16"/>
                <w:lang w:val="sr-Cyrl-CS"/>
              </w:rPr>
            </w:pPr>
          </w:p>
          <w:p w:rsidR="00E916DF" w:rsidRPr="007D5EE5" w:rsidRDefault="00E916DF" w:rsidP="00DB5785">
            <w:pPr>
              <w:rPr>
                <w:rFonts w:ascii="Calibri" w:hAnsi="Calibri" w:cs="Calibri"/>
                <w:b/>
                <w:bCs/>
                <w:color w:val="999999"/>
                <w:sz w:val="16"/>
                <w:szCs w:val="16"/>
                <w:lang w:val="sr-Cyrl-CS"/>
              </w:rPr>
            </w:pPr>
          </w:p>
          <w:p w:rsidR="00E916DF" w:rsidRPr="007D5EE5" w:rsidRDefault="00E916DF" w:rsidP="00DB5785">
            <w:pPr>
              <w:rPr>
                <w:rFonts w:ascii="Calibri" w:hAnsi="Calibri" w:cs="Calibri"/>
                <w:b/>
                <w:bCs/>
                <w:color w:val="999999"/>
                <w:sz w:val="16"/>
                <w:szCs w:val="16"/>
                <w:lang w:val="sr-Cyrl-CS"/>
              </w:rPr>
            </w:pPr>
          </w:p>
          <w:p w:rsidR="00E916DF" w:rsidRPr="007D5EE5" w:rsidRDefault="00E916DF" w:rsidP="00DB5785">
            <w:pPr>
              <w:ind w:left="76"/>
              <w:rPr>
                <w:rFonts w:ascii="Calibri" w:hAnsi="Calibri" w:cs="Calibri"/>
                <w:bCs/>
                <w:color w:val="999999"/>
                <w:sz w:val="18"/>
                <w:szCs w:val="18"/>
                <w:lang w:val="sr-Cyrl-CS"/>
              </w:rPr>
            </w:pPr>
            <w:r w:rsidRPr="007D5EE5">
              <w:rPr>
                <w:rFonts w:ascii="Calibri" w:hAnsi="Calibri" w:cs="Calibri"/>
                <w:bCs/>
                <w:color w:val="999999"/>
                <w:sz w:val="18"/>
                <w:szCs w:val="18"/>
                <w:lang w:val="sr-Cyrl-CS"/>
              </w:rPr>
              <w:t xml:space="preserve">Andrea Govedarica PR </w:t>
            </w:r>
          </w:p>
          <w:p w:rsidR="00E916DF" w:rsidRPr="007D5EE5" w:rsidRDefault="00E916DF" w:rsidP="00DB5785">
            <w:pPr>
              <w:ind w:left="76"/>
              <w:rPr>
                <w:rFonts w:ascii="Calibri" w:hAnsi="Calibri" w:cs="Calibri"/>
                <w:b/>
                <w:bCs/>
                <w:color w:val="999999"/>
                <w:sz w:val="18"/>
                <w:szCs w:val="18"/>
                <w:lang w:val="sr-Cyrl-CS"/>
              </w:rPr>
            </w:pPr>
            <w:r w:rsidRPr="007D5EE5">
              <w:rPr>
                <w:rFonts w:ascii="Calibri" w:hAnsi="Calibri" w:cs="Calibri"/>
                <w:b/>
                <w:bCs/>
                <w:color w:val="999999"/>
                <w:sz w:val="18"/>
                <w:szCs w:val="18"/>
                <w:lang w:val="sr-Cyrl-CS"/>
              </w:rPr>
              <w:t>NOVA</w:t>
            </w:r>
            <w:r w:rsidRPr="007D5EE5">
              <w:rPr>
                <w:rFonts w:ascii="Calibri" w:hAnsi="Calibri" w:cs="Calibri"/>
                <w:bCs/>
                <w:color w:val="999999"/>
                <w:sz w:val="18"/>
                <w:szCs w:val="18"/>
                <w:lang w:val="sr-Cyrl-CS"/>
              </w:rPr>
              <w:t xml:space="preserve"> LOGIKANovi Sad, Žike Popovića 2/E2/st.14a</w:t>
            </w:r>
          </w:p>
          <w:p w:rsidR="00E916DF" w:rsidRPr="007D5EE5" w:rsidRDefault="00E916DF" w:rsidP="00DB5785">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NE</w:t>
            </w:r>
            <w:r w:rsidR="008F1850" w:rsidRPr="007D5EE5">
              <w:rPr>
                <w:rFonts w:ascii="Calibri" w:hAnsi="Calibri" w:cs="Calibri"/>
                <w:bCs/>
                <w:color w:val="999999"/>
                <w:sz w:val="18"/>
                <w:szCs w:val="18"/>
                <w:lang w:val="sr-Cyrl-CS"/>
              </w:rPr>
              <w:t>W</w:t>
            </w:r>
            <w:r w:rsidRPr="007D5EE5">
              <w:rPr>
                <w:rFonts w:ascii="Calibri" w:hAnsi="Calibri" w:cs="Calibri"/>
                <w:b/>
                <w:bCs/>
                <w:color w:val="999999"/>
                <w:sz w:val="18"/>
                <w:szCs w:val="18"/>
                <w:lang w:val="sr-Cyrl-CS"/>
              </w:rPr>
              <w:t xml:space="preserve"> LOGIC</w:t>
            </w:r>
            <w:r w:rsidRPr="007D5EE5">
              <w:rPr>
                <w:rFonts w:ascii="Calibri" w:hAnsi="Calibri" w:cs="Calibri"/>
                <w:b/>
                <w:bCs/>
                <w:color w:val="999999"/>
                <w:sz w:val="18"/>
                <w:szCs w:val="18"/>
                <w:lang w:val="sr-Cyrl-CS"/>
              </w:rPr>
              <w:tab/>
            </w:r>
            <w:r w:rsidRPr="007D5EE5">
              <w:rPr>
                <w:rFonts w:ascii="Calibri" w:hAnsi="Calibri" w:cs="Calibri"/>
                <w:b/>
                <w:bCs/>
                <w:color w:val="999999"/>
                <w:sz w:val="18"/>
                <w:szCs w:val="18"/>
                <w:lang w:val="sr-Cyrl-CS"/>
              </w:rPr>
              <w:tab/>
            </w:r>
          </w:p>
          <w:p w:rsidR="00E916DF" w:rsidRPr="007D5EE5" w:rsidRDefault="00E916DF" w:rsidP="00DB5785">
            <w:pPr>
              <w:ind w:left="76"/>
              <w:rPr>
                <w:rFonts w:ascii="Calibri" w:hAnsi="Calibri" w:cs="Calibri"/>
                <w:bCs/>
                <w:color w:val="999999"/>
                <w:sz w:val="18"/>
                <w:szCs w:val="18"/>
                <w:lang w:val="sr-Cyrl-CS"/>
              </w:rPr>
            </w:pPr>
          </w:p>
          <w:p w:rsidR="00E916DF" w:rsidRPr="007D5EE5" w:rsidRDefault="00E916DF" w:rsidP="00DB5785">
            <w:pPr>
              <w:ind w:left="76"/>
              <w:rPr>
                <w:rFonts w:ascii="Calibri" w:hAnsi="Calibri" w:cs="Calibri"/>
                <w:bCs/>
                <w:color w:val="999999"/>
                <w:sz w:val="18"/>
                <w:szCs w:val="18"/>
                <w:lang w:val="sr-Cyrl-CS"/>
              </w:rPr>
            </w:pPr>
            <w:r w:rsidRPr="007D5EE5">
              <w:rPr>
                <w:rFonts w:ascii="Calibri" w:hAnsi="Calibri" w:cs="Calibri"/>
                <w:bCs/>
                <w:color w:val="999999"/>
                <w:sz w:val="18"/>
                <w:szCs w:val="18"/>
                <w:lang w:val="sr-Cyrl-CS"/>
              </w:rPr>
              <w:t>PIB</w:t>
            </w:r>
            <w:r w:rsidRPr="007D5EE5">
              <w:rPr>
                <w:rFonts w:ascii="Calibri" w:hAnsi="Calibri" w:cs="Calibri"/>
                <w:b/>
                <w:bCs/>
                <w:color w:val="999999"/>
                <w:sz w:val="18"/>
                <w:szCs w:val="18"/>
                <w:lang w:val="sr-Cyrl-CS"/>
              </w:rPr>
              <w:t>: 112057472</w:t>
            </w:r>
          </w:p>
          <w:p w:rsidR="00E916DF" w:rsidRPr="007D5EE5" w:rsidRDefault="00E916DF" w:rsidP="00DB5785">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MB</w:t>
            </w:r>
            <w:r w:rsidRPr="007D5EE5">
              <w:rPr>
                <w:rFonts w:ascii="Calibri" w:hAnsi="Calibri" w:cs="Calibri"/>
                <w:b/>
                <w:bCs/>
                <w:color w:val="999999"/>
                <w:sz w:val="18"/>
                <w:szCs w:val="18"/>
                <w:lang w:val="sr-Cyrl-CS"/>
              </w:rPr>
              <w:t xml:space="preserve"> 65842602</w:t>
            </w:r>
            <w:r w:rsidRPr="007D5EE5">
              <w:rPr>
                <w:rFonts w:ascii="Calibri" w:hAnsi="Calibri" w:cs="Calibri"/>
                <w:b/>
                <w:bCs/>
                <w:color w:val="999999"/>
                <w:sz w:val="18"/>
                <w:szCs w:val="18"/>
                <w:lang w:val="sr-Cyrl-CS"/>
              </w:rPr>
              <w:tab/>
            </w:r>
            <w:r w:rsidRPr="007D5EE5">
              <w:rPr>
                <w:rFonts w:ascii="Calibri" w:hAnsi="Calibri" w:cs="Calibri"/>
                <w:b/>
                <w:bCs/>
                <w:color w:val="999999"/>
                <w:sz w:val="18"/>
                <w:szCs w:val="18"/>
                <w:lang w:val="sr-Cyrl-CS"/>
              </w:rPr>
              <w:tab/>
            </w:r>
          </w:p>
          <w:p w:rsidR="00E916DF" w:rsidRPr="007D5EE5" w:rsidRDefault="00E916DF" w:rsidP="00DB5785">
            <w:pPr>
              <w:ind w:left="76"/>
              <w:rPr>
                <w:rFonts w:ascii="Calibri" w:hAnsi="Calibri" w:cs="Calibri"/>
                <w:b/>
                <w:bCs/>
                <w:color w:val="999999"/>
                <w:sz w:val="18"/>
                <w:szCs w:val="18"/>
                <w:lang w:val="sr-Cyrl-CS"/>
              </w:rPr>
            </w:pPr>
            <w:r w:rsidRPr="007D5EE5">
              <w:rPr>
                <w:rFonts w:ascii="Calibri" w:hAnsi="Calibri" w:cs="Calibri"/>
                <w:bCs/>
                <w:color w:val="999999"/>
                <w:sz w:val="18"/>
                <w:szCs w:val="18"/>
                <w:lang w:val="sr-Cyrl-CS"/>
              </w:rPr>
              <w:t>Broj Računa:</w:t>
            </w:r>
            <w:r w:rsidRPr="007D5EE5">
              <w:rPr>
                <w:rFonts w:ascii="Calibri" w:hAnsi="Calibri" w:cs="Calibri"/>
                <w:b/>
                <w:bCs/>
                <w:color w:val="999999"/>
                <w:sz w:val="18"/>
                <w:szCs w:val="18"/>
                <w:lang w:val="sr-Cyrl-CS"/>
              </w:rPr>
              <w:t xml:space="preserve"> 285-2211050001352-25SBERBANK SRBIJA A.D.</w:t>
            </w:r>
          </w:p>
          <w:p w:rsidR="00E916DF" w:rsidRPr="007D5EE5" w:rsidRDefault="00E916DF" w:rsidP="00DB5785">
            <w:pPr>
              <w:tabs>
                <w:tab w:val="center" w:pos="4535"/>
                <w:tab w:val="right" w:pos="9071"/>
              </w:tabs>
              <w:ind w:left="76"/>
              <w:rPr>
                <w:rFonts w:ascii="Calibri" w:hAnsi="Calibri" w:cs="Calibri"/>
                <w:b/>
                <w:bCs/>
                <w:color w:val="999999"/>
                <w:sz w:val="18"/>
                <w:szCs w:val="18"/>
                <w:lang w:val="sr-Cyrl-CS"/>
              </w:rPr>
            </w:pPr>
            <w:r w:rsidRPr="007D5EE5">
              <w:rPr>
                <w:rFonts w:ascii="Calibri" w:hAnsi="Calibri" w:cs="Calibri"/>
                <w:b/>
                <w:bCs/>
                <w:color w:val="999999"/>
                <w:sz w:val="18"/>
                <w:szCs w:val="18"/>
                <w:lang w:val="sr-Cyrl-CS"/>
              </w:rPr>
              <w:t>Beograd, Bul. Mihajla Pupina 165g</w:t>
            </w:r>
          </w:p>
          <w:p w:rsidR="00E916DF" w:rsidRPr="007D5EE5" w:rsidRDefault="00E916DF" w:rsidP="00DB5785">
            <w:pPr>
              <w:tabs>
                <w:tab w:val="center" w:pos="4535"/>
                <w:tab w:val="right" w:pos="9071"/>
              </w:tabs>
              <w:rPr>
                <w:rFonts w:ascii="Calibri" w:hAnsi="Calibri" w:cs="Calibri"/>
                <w:color w:val="A6A6A6"/>
                <w:sz w:val="18"/>
                <w:szCs w:val="18"/>
                <w:shd w:val="clear" w:color="auto" w:fill="FFFFFF"/>
                <w:lang w:val="sr-Cyrl-CS"/>
              </w:rPr>
            </w:pPr>
            <w:r w:rsidRPr="007D5EE5">
              <w:rPr>
                <w:rFonts w:ascii="Calibri" w:hAnsi="Calibri" w:cs="Calibri"/>
                <w:b/>
                <w:bCs/>
                <w:color w:val="999999"/>
                <w:sz w:val="28"/>
                <w:szCs w:val="28"/>
                <w:lang w:val="sr-Cyrl-CS"/>
              </w:rPr>
              <w:tab/>
            </w:r>
            <w:r w:rsidRPr="007D5EE5">
              <w:rPr>
                <w:rFonts w:ascii="Calibri" w:hAnsi="Calibri" w:cs="Calibri"/>
                <w:b/>
                <w:bCs/>
                <w:color w:val="999999"/>
                <w:sz w:val="28"/>
                <w:szCs w:val="28"/>
                <w:lang w:val="sr-Cyrl-CS"/>
              </w:rPr>
              <w:tab/>
            </w:r>
          </w:p>
        </w:tc>
      </w:tr>
    </w:tbl>
    <w:p w:rsidR="00E916DF" w:rsidRPr="007D5EE5" w:rsidRDefault="00E916DF" w:rsidP="00E916DF">
      <w:pPr>
        <w:rPr>
          <w:rFonts w:ascii="Calibri" w:hAnsi="Calibri" w:cs="Calibri"/>
          <w:highlight w:val="darkCyan"/>
          <w:lang w:val="sr-Cyrl-CS"/>
        </w:rPr>
      </w:pPr>
    </w:p>
    <w:p w:rsidR="00E916DF" w:rsidRPr="007D5EE5" w:rsidRDefault="00E916DF" w:rsidP="00E916DF">
      <w:pPr>
        <w:rPr>
          <w:rFonts w:ascii="Calibri" w:hAnsi="Calibri" w:cs="Calibri"/>
          <w:b/>
          <w:lang w:val="sr-Cyrl-CS"/>
        </w:rPr>
      </w:pPr>
      <w:r w:rsidRPr="007D5EE5">
        <w:rPr>
          <w:rFonts w:ascii="Calibri" w:hAnsi="Calibri" w:cs="Calibri"/>
          <w:lang w:val="sr-Cyrl-CS"/>
        </w:rPr>
        <w:t xml:space="preserve">Broj: </w:t>
      </w:r>
      <w:r w:rsidRPr="007D5EE5">
        <w:rPr>
          <w:rFonts w:ascii="Calibri" w:hAnsi="Calibri" w:cs="Calibri"/>
          <w:b/>
          <w:lang w:val="sr-Cyrl-CS"/>
        </w:rPr>
        <w:t>E- 17/2022-ПДР</w:t>
      </w:r>
    </w:p>
    <w:p w:rsidR="00E916DF" w:rsidRPr="007D5EE5" w:rsidRDefault="00E916DF" w:rsidP="00E916DF">
      <w:pPr>
        <w:rPr>
          <w:rFonts w:ascii="Calibri" w:hAnsi="Calibri" w:cs="Calibri"/>
          <w:highlight w:val="darkCyan"/>
          <w:lang w:val="sr-Cyrl-CS"/>
        </w:rPr>
      </w:pPr>
    </w:p>
    <w:p w:rsidR="00E916DF" w:rsidRPr="007D5EE5" w:rsidRDefault="00E916DF" w:rsidP="00E916DF">
      <w:pPr>
        <w:rPr>
          <w:rFonts w:ascii="Calibri" w:hAnsi="Calibri" w:cs="Calibri"/>
          <w:lang w:val="sr-Cyrl-CS"/>
        </w:rPr>
      </w:pPr>
      <w:r w:rsidRPr="007D5EE5">
        <w:rPr>
          <w:rFonts w:ascii="Calibri" w:hAnsi="Calibri" w:cs="Calibri"/>
          <w:lang w:val="sr-Cyrl-CS"/>
        </w:rPr>
        <w:t>Датум: 06.12.2022.</w:t>
      </w:r>
    </w:p>
    <w:p w:rsidR="00E916DF" w:rsidRPr="007D5EE5" w:rsidRDefault="00E916DF" w:rsidP="00E916DF">
      <w:pPr>
        <w:rPr>
          <w:rFonts w:ascii="Calibri" w:hAnsi="Calibri" w:cs="Calibri"/>
          <w:lang w:val="sr-Cyrl-CS"/>
        </w:rPr>
      </w:pPr>
    </w:p>
    <w:p w:rsidR="00E916DF" w:rsidRPr="007D5EE5" w:rsidRDefault="00E916DF" w:rsidP="00E916DF">
      <w:pPr>
        <w:jc w:val="center"/>
        <w:rPr>
          <w:rFonts w:ascii="Calibri" w:hAnsi="Calibri" w:cs="Calibri"/>
          <w:b/>
          <w:color w:val="4F6228"/>
          <w:sz w:val="32"/>
          <w:szCs w:val="32"/>
          <w:lang w:val="sr-Cyrl-CS"/>
        </w:rPr>
      </w:pPr>
      <w:r w:rsidRPr="007D5EE5">
        <w:rPr>
          <w:rFonts w:ascii="Calibri" w:hAnsi="Calibri" w:cs="Calibri"/>
          <w:b/>
          <w:color w:val="4F6228"/>
          <w:sz w:val="32"/>
          <w:szCs w:val="32"/>
          <w:lang w:val="sr-Cyrl-CS"/>
        </w:rPr>
        <w:t>ИЗЈАВА ОДГОВОРНОГ УРБАНИСТЕ</w:t>
      </w:r>
    </w:p>
    <w:p w:rsidR="00E916DF" w:rsidRPr="007D5EE5" w:rsidRDefault="00E916DF" w:rsidP="00E916DF">
      <w:pPr>
        <w:rPr>
          <w:rFonts w:ascii="Calibri" w:hAnsi="Calibri" w:cs="Calibri"/>
          <w:lang w:val="sr-Cyrl-CS"/>
        </w:rPr>
      </w:pPr>
    </w:p>
    <w:p w:rsidR="00E916DF" w:rsidRPr="007D5EE5" w:rsidRDefault="00E916DF" w:rsidP="00E916DF">
      <w:pPr>
        <w:jc w:val="both"/>
        <w:rPr>
          <w:rFonts w:ascii="Calibri" w:hAnsi="Calibri" w:cs="Calibri"/>
          <w:lang w:val="sr-Cyrl-CS"/>
        </w:rPr>
      </w:pPr>
      <w:r w:rsidRPr="007D5EE5">
        <w:rPr>
          <w:rFonts w:ascii="Calibri" w:hAnsi="Calibri" w:cs="Calibri"/>
          <w:lang w:val="sr-Cyrl-CS"/>
        </w:rPr>
        <w:t>На основу Закона о планирању и изградњи („Службени гласник РС”, бр. 72/2009, 81/2009 - испр., 64/2010 - одлука УС, 24/2011, 121/2012, 42/2013 - одлука УС, 50/2013 - одлука УС, 98/2013 - одлука УС, 132/2014, 145/2014, 83/2018, 31/2019, 37/2019 - др. закон, 9/2020 и 52/2021), Правилника о садржини, начину и поступку израде докумената просторног и урбанистичког планирања („Службени гласник РС“, број 32/2019) и Решења власника „НОВА ЛОГИКА“ којим сам одређена за израду урбанистичког плана:</w:t>
      </w:r>
    </w:p>
    <w:p w:rsidR="00E916DF" w:rsidRPr="007D5EE5" w:rsidRDefault="00E916DF" w:rsidP="00E916DF">
      <w:pPr>
        <w:rPr>
          <w:rFonts w:ascii="Calibri" w:hAnsi="Calibri" w:cs="Calibri"/>
          <w:lang w:val="sr-Cyrl-CS"/>
        </w:rPr>
      </w:pPr>
    </w:p>
    <w:p w:rsidR="00E916DF" w:rsidRPr="007D5EE5" w:rsidRDefault="00E916DF" w:rsidP="00E916DF">
      <w:pPr>
        <w:jc w:val="center"/>
        <w:rPr>
          <w:rFonts w:ascii="Calibri" w:hAnsi="Calibri" w:cs="Calibri"/>
          <w:b/>
          <w:lang w:val="sr-Cyrl-CS"/>
        </w:rPr>
      </w:pPr>
    </w:p>
    <w:p w:rsidR="00E916DF" w:rsidRPr="007D5EE5" w:rsidRDefault="00E916DF" w:rsidP="00E916DF">
      <w:pPr>
        <w:jc w:val="center"/>
        <w:rPr>
          <w:rFonts w:ascii="Calibri" w:hAnsi="Calibri" w:cs="Calibri"/>
          <w:b/>
          <w:lang w:val="sr-Cyrl-CS"/>
        </w:rPr>
      </w:pPr>
      <w:r w:rsidRPr="007D5EE5">
        <w:rPr>
          <w:rFonts w:ascii="Calibri" w:hAnsi="Calibri" w:cs="Calibri"/>
          <w:b/>
          <w:lang w:val="sr-Cyrl-CS"/>
        </w:rPr>
        <w:t>План детаљне регулације викенд зоне „Шакотинац“</w:t>
      </w:r>
    </w:p>
    <w:p w:rsidR="00E916DF" w:rsidRPr="007D5EE5" w:rsidRDefault="00E916DF" w:rsidP="00E916DF">
      <w:pPr>
        <w:jc w:val="center"/>
        <w:rPr>
          <w:rFonts w:ascii="Calibri" w:hAnsi="Calibri" w:cs="Calibri"/>
          <w:b/>
          <w:lang w:val="sr-Cyrl-CS"/>
        </w:rPr>
      </w:pPr>
    </w:p>
    <w:p w:rsidR="00E916DF" w:rsidRPr="007D5EE5" w:rsidRDefault="00E916DF" w:rsidP="00E916DF">
      <w:pPr>
        <w:rPr>
          <w:rFonts w:ascii="Calibri" w:hAnsi="Calibri" w:cs="Calibri"/>
          <w:lang w:val="sr-Cyrl-CS"/>
        </w:rPr>
      </w:pPr>
    </w:p>
    <w:p w:rsidR="00E916DF" w:rsidRPr="007D5EE5" w:rsidRDefault="00E916DF" w:rsidP="00E916DF">
      <w:pPr>
        <w:rPr>
          <w:rFonts w:ascii="Calibri" w:hAnsi="Calibri" w:cs="Calibri"/>
          <w:lang w:val="sr-Cyrl-CS"/>
        </w:rPr>
      </w:pPr>
      <w:r w:rsidRPr="007D5EE5">
        <w:rPr>
          <w:rFonts w:ascii="Calibri" w:hAnsi="Calibri" w:cs="Calibri"/>
          <w:lang w:val="sr-Cyrl-CS"/>
        </w:rPr>
        <w:t>Изјављујем да је Нацрт Плана израђен у складу са Законом и прописима донетим на основу Закона, као и да је израђен у складу са важећим планским документима.</w:t>
      </w:r>
    </w:p>
    <w:p w:rsidR="00E916DF" w:rsidRPr="007D5EE5" w:rsidRDefault="00E916DF" w:rsidP="00E916DF">
      <w:pPr>
        <w:rPr>
          <w:rFonts w:ascii="Calibri" w:hAnsi="Calibri" w:cs="Calibri"/>
          <w:highlight w:val="darkCyan"/>
          <w:lang w:val="sr-Cyrl-CS"/>
        </w:rPr>
      </w:pPr>
    </w:p>
    <w:p w:rsidR="00E916DF" w:rsidRPr="007D5EE5" w:rsidRDefault="00E916DF" w:rsidP="00E916DF">
      <w:pPr>
        <w:rPr>
          <w:rFonts w:ascii="Calibri" w:hAnsi="Calibri" w:cs="Calibri"/>
          <w:lang w:val="sr-Cyrl-CS"/>
        </w:rPr>
      </w:pPr>
      <w:r w:rsidRPr="007D5EE5">
        <w:rPr>
          <w:rFonts w:ascii="Calibri" w:hAnsi="Calibri" w:cs="Calibri"/>
          <w:lang w:val="sr-Cyrl-CS"/>
        </w:rPr>
        <w:t>Одговорни урбаниста:</w:t>
      </w:r>
    </w:p>
    <w:p w:rsidR="00E916DF" w:rsidRPr="007D5EE5" w:rsidRDefault="00E916DF" w:rsidP="00E916DF">
      <w:pPr>
        <w:rPr>
          <w:rFonts w:ascii="Calibri" w:hAnsi="Calibri" w:cs="Calibri"/>
          <w:lang w:val="sr-Cyrl-CS"/>
        </w:rPr>
      </w:pPr>
    </w:p>
    <w:p w:rsidR="00E916DF" w:rsidRPr="007D5EE5" w:rsidRDefault="00E916DF" w:rsidP="00E916DF">
      <w:pPr>
        <w:rPr>
          <w:rFonts w:ascii="Calibri" w:hAnsi="Calibri" w:cs="Calibri"/>
          <w:lang w:val="sr-Cyrl-CS"/>
        </w:rPr>
      </w:pPr>
    </w:p>
    <w:p w:rsidR="00E916DF" w:rsidRPr="007D5EE5" w:rsidRDefault="00AC26E4" w:rsidP="00E916DF">
      <w:pPr>
        <w:jc w:val="center"/>
        <w:rPr>
          <w:rFonts w:ascii="Calibri" w:hAnsi="Calibri" w:cs="Calibri"/>
          <w:u w:val="single"/>
          <w:lang w:val="sr-Cyrl-CS"/>
        </w:rPr>
      </w:pPr>
      <w:r>
        <w:rPr>
          <w:rFonts w:ascii="Calibri" w:hAnsi="Calibri" w:cs="Calibri"/>
          <w:noProof/>
          <w:u w:val="single"/>
          <w:lang w:val="sr-Latn-RS" w:eastAsia="sr-Latn-RS"/>
        </w:rPr>
        <w:drawing>
          <wp:inline distT="0" distB="0" distL="0" distR="0">
            <wp:extent cx="2408555" cy="16725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8555" cy="1672590"/>
                    </a:xfrm>
                    <a:prstGeom prst="rect">
                      <a:avLst/>
                    </a:prstGeom>
                    <a:noFill/>
                    <a:ln>
                      <a:noFill/>
                    </a:ln>
                  </pic:spPr>
                </pic:pic>
              </a:graphicData>
            </a:graphic>
          </wp:inline>
        </w:drawing>
      </w:r>
    </w:p>
    <w:p w:rsidR="00E916DF" w:rsidRPr="007D5EE5" w:rsidRDefault="00E916DF" w:rsidP="00E916DF">
      <w:pPr>
        <w:rPr>
          <w:rFonts w:ascii="Calibri" w:hAnsi="Calibri" w:cs="Calibri"/>
          <w:sz w:val="6"/>
          <w:szCs w:val="6"/>
          <w:lang w:val="sr-Cyrl-CS"/>
        </w:rPr>
      </w:pPr>
    </w:p>
    <w:p w:rsidR="00E916DF" w:rsidRPr="007D5EE5" w:rsidRDefault="00E916DF" w:rsidP="00E916DF">
      <w:pPr>
        <w:rPr>
          <w:rFonts w:ascii="Calibri" w:hAnsi="Calibri" w:cs="Calibri"/>
          <w:b/>
          <w:lang w:val="sr-Cyrl-CS"/>
        </w:rPr>
      </w:pPr>
      <w:r w:rsidRPr="007D5EE5">
        <w:rPr>
          <w:rFonts w:ascii="Calibri" w:hAnsi="Calibri" w:cs="Calibri"/>
          <w:b/>
          <w:lang w:val="sr-Cyrl-CS"/>
        </w:rPr>
        <w:t>Мирела Манасијевић Радојевић, диа, број лиценце ИКС 200 1298 11</w:t>
      </w:r>
    </w:p>
    <w:p w:rsidR="0085255D" w:rsidRPr="007D5EE5" w:rsidRDefault="0085255D" w:rsidP="0085255D">
      <w:pPr>
        <w:rPr>
          <w:rFonts w:ascii="Calibri" w:hAnsi="Calibri"/>
          <w:lang w:val="sr-Cyrl-CS"/>
        </w:rPr>
      </w:pPr>
      <w:r w:rsidRPr="007D5EE5">
        <w:rPr>
          <w:rFonts w:ascii="Calibri" w:hAnsi="Calibri" w:cs="Calibri"/>
          <w:b/>
          <w:lang w:val="sr-Cyrl-CS"/>
        </w:rPr>
        <w:br w:type="page"/>
      </w: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sz w:val="28"/>
          <w:szCs w:val="28"/>
          <w:lang w:val="sr-Cyrl-CS"/>
        </w:rPr>
      </w:pPr>
    </w:p>
    <w:p w:rsidR="0085255D" w:rsidRPr="007D5EE5" w:rsidRDefault="0085255D" w:rsidP="0085255D">
      <w:pPr>
        <w:rPr>
          <w:rFonts w:ascii="Calibri" w:hAnsi="Calibri"/>
          <w:lang w:val="sr-Cyrl-CS"/>
        </w:rPr>
      </w:pPr>
      <w:r w:rsidRPr="007D5EE5">
        <w:rPr>
          <w:rFonts w:ascii="Calibri" w:hAnsi="Calibri"/>
          <w:lang w:val="sr-Cyrl-CS"/>
        </w:rPr>
        <w:t>Б -</w:t>
      </w:r>
      <w:r w:rsidR="00512805" w:rsidRPr="007D5EE5">
        <w:rPr>
          <w:rFonts w:ascii="Calibri" w:hAnsi="Calibri"/>
          <w:lang w:val="sr-Cyrl-CS"/>
        </w:rPr>
        <w:t xml:space="preserve"> </w:t>
      </w:r>
      <w:r w:rsidRPr="007D5EE5">
        <w:rPr>
          <w:rFonts w:ascii="Calibri" w:hAnsi="Calibri"/>
          <w:lang w:val="sr-Cyrl-CS"/>
        </w:rPr>
        <w:t>ТЕКСТУАЛНА ДОКУМЕНТАЦИЈА</w:t>
      </w:r>
    </w:p>
    <w:p w:rsidR="0085255D" w:rsidRPr="007D5EE5" w:rsidRDefault="0085255D" w:rsidP="0085255D">
      <w:pPr>
        <w:rPr>
          <w:rFonts w:ascii="Calibri" w:hAnsi="Calibri"/>
          <w:lang w:val="sr-Cyrl-CS"/>
        </w:rPr>
      </w:pPr>
    </w:p>
    <w:p w:rsidR="0085255D" w:rsidRPr="007D5EE5" w:rsidRDefault="0085255D" w:rsidP="0085255D">
      <w:pPr>
        <w:rPr>
          <w:rFonts w:ascii="Calibri" w:hAnsi="Calibri" w:cs="Calibri"/>
          <w:lang w:val="sr-Cyrl-CS"/>
        </w:rPr>
      </w:pPr>
      <w:r w:rsidRPr="007D5EE5">
        <w:rPr>
          <w:rFonts w:ascii="Calibri" w:hAnsi="Calibri" w:cs="Calibri"/>
          <w:lang w:val="sr-Cyrl-CS"/>
        </w:rPr>
        <w:t>ОПШТИ ДЕО</w:t>
      </w:r>
    </w:p>
    <w:p w:rsidR="0085255D" w:rsidRPr="007D5EE5" w:rsidRDefault="0085255D" w:rsidP="0085255D">
      <w:pPr>
        <w:numPr>
          <w:ilvl w:val="0"/>
          <w:numId w:val="24"/>
        </w:numPr>
        <w:rPr>
          <w:lang w:val="sr-Cyrl-CS"/>
        </w:rPr>
      </w:pPr>
      <w:r w:rsidRPr="007D5EE5">
        <w:rPr>
          <w:rFonts w:ascii="Calibri" w:hAnsi="Calibri" w:cs="Calibri"/>
          <w:lang w:val="sr-Cyrl-CS"/>
        </w:rPr>
        <w:t>Увод</w:t>
      </w:r>
    </w:p>
    <w:p w:rsidR="0085255D" w:rsidRPr="007D5EE5" w:rsidRDefault="0085255D" w:rsidP="0085255D">
      <w:pPr>
        <w:numPr>
          <w:ilvl w:val="0"/>
          <w:numId w:val="24"/>
        </w:numPr>
        <w:rPr>
          <w:rFonts w:ascii="Calibri" w:hAnsi="Calibri" w:cs="Calibri"/>
          <w:lang w:val="sr-Cyrl-CS"/>
        </w:rPr>
      </w:pPr>
      <w:r w:rsidRPr="007D5EE5">
        <w:rPr>
          <w:rFonts w:ascii="Calibri" w:hAnsi="Calibri" w:cs="Calibri"/>
          <w:lang w:val="sr-Cyrl-CS"/>
        </w:rPr>
        <w:t>Опис границе планског документа</w:t>
      </w:r>
    </w:p>
    <w:p w:rsidR="0085255D" w:rsidRPr="007D5EE5" w:rsidRDefault="0085255D" w:rsidP="0085255D">
      <w:pPr>
        <w:numPr>
          <w:ilvl w:val="0"/>
          <w:numId w:val="24"/>
        </w:numPr>
        <w:rPr>
          <w:rFonts w:ascii="Calibri" w:hAnsi="Calibri" w:cs="Calibri"/>
          <w:lang w:val="sr-Cyrl-CS"/>
        </w:rPr>
      </w:pPr>
      <w:r w:rsidRPr="007D5EE5">
        <w:rPr>
          <w:rFonts w:ascii="Calibri" w:hAnsi="Calibri" w:cs="Calibri"/>
          <w:lang w:val="sr-Cyrl-CS"/>
        </w:rPr>
        <w:t>Извод из планског документа вишег реда</w:t>
      </w:r>
    </w:p>
    <w:p w:rsidR="0085255D" w:rsidRPr="007D5EE5" w:rsidRDefault="0085255D" w:rsidP="0085255D">
      <w:pPr>
        <w:numPr>
          <w:ilvl w:val="0"/>
          <w:numId w:val="24"/>
        </w:numPr>
        <w:rPr>
          <w:rFonts w:ascii="Calibri" w:hAnsi="Calibri" w:cs="Calibri"/>
          <w:lang w:val="sr-Cyrl-CS"/>
        </w:rPr>
      </w:pPr>
      <w:r w:rsidRPr="007D5EE5">
        <w:rPr>
          <w:rFonts w:ascii="Calibri" w:hAnsi="Calibri" w:cs="Calibri"/>
          <w:lang w:val="sr-Cyrl-CS"/>
        </w:rPr>
        <w:t>Опис постојећег стања</w:t>
      </w:r>
    </w:p>
    <w:p w:rsidR="0085255D" w:rsidRPr="007D5EE5" w:rsidRDefault="0085255D" w:rsidP="0085255D">
      <w:pPr>
        <w:rPr>
          <w:rFonts w:ascii="Calibri" w:hAnsi="Calibri" w:cs="Calibri"/>
          <w:lang w:val="sr-Cyrl-CS"/>
        </w:rPr>
      </w:pPr>
    </w:p>
    <w:p w:rsidR="0085255D" w:rsidRPr="007D5EE5" w:rsidRDefault="0085255D" w:rsidP="0085255D">
      <w:pPr>
        <w:rPr>
          <w:lang w:val="sr-Cyrl-CS"/>
        </w:rPr>
      </w:pPr>
      <w:r w:rsidRPr="007D5EE5">
        <w:rPr>
          <w:rFonts w:ascii="Calibri" w:hAnsi="Calibri" w:cs="Calibri"/>
          <w:lang w:val="sr-Cyrl-CS"/>
        </w:rPr>
        <w:t>ПЛАНСКИ ДЕО</w:t>
      </w:r>
    </w:p>
    <w:p w:rsidR="0085255D" w:rsidRPr="007D5EE5" w:rsidRDefault="0085255D" w:rsidP="00467C30">
      <w:pPr>
        <w:numPr>
          <w:ilvl w:val="1"/>
          <w:numId w:val="24"/>
        </w:numPr>
        <w:tabs>
          <w:tab w:val="clear" w:pos="1440"/>
        </w:tabs>
        <w:ind w:left="709"/>
        <w:rPr>
          <w:rFonts w:ascii="Calibri" w:hAnsi="Calibri" w:cs="Calibri"/>
          <w:lang w:val="sr-Cyrl-CS"/>
        </w:rPr>
      </w:pPr>
      <w:r w:rsidRPr="007D5EE5">
        <w:rPr>
          <w:rFonts w:ascii="Calibri" w:hAnsi="Calibri" w:cs="Calibri"/>
          <w:lang w:val="sr-Cyrl-CS"/>
        </w:rPr>
        <w:t>Правила уређења</w:t>
      </w:r>
    </w:p>
    <w:p w:rsidR="0085255D" w:rsidRPr="007D5EE5" w:rsidRDefault="0085255D" w:rsidP="00467C30">
      <w:pPr>
        <w:numPr>
          <w:ilvl w:val="1"/>
          <w:numId w:val="24"/>
        </w:numPr>
        <w:tabs>
          <w:tab w:val="clear" w:pos="1440"/>
        </w:tabs>
        <w:ind w:left="709"/>
        <w:rPr>
          <w:rFonts w:ascii="Calibri" w:hAnsi="Calibri" w:cs="Calibri"/>
          <w:lang w:val="sr-Cyrl-CS"/>
        </w:rPr>
      </w:pPr>
      <w:r w:rsidRPr="007D5EE5">
        <w:rPr>
          <w:rFonts w:ascii="Calibri" w:hAnsi="Calibri" w:cs="Calibri"/>
          <w:lang w:val="sr-Cyrl-CS"/>
        </w:rPr>
        <w:t>Правила грађења</w:t>
      </w:r>
    </w:p>
    <w:p w:rsidR="0085255D" w:rsidRPr="007D5EE5" w:rsidRDefault="0085255D" w:rsidP="00467C30">
      <w:pPr>
        <w:numPr>
          <w:ilvl w:val="1"/>
          <w:numId w:val="24"/>
        </w:numPr>
        <w:tabs>
          <w:tab w:val="clear" w:pos="1440"/>
        </w:tabs>
        <w:ind w:left="709"/>
        <w:rPr>
          <w:rFonts w:ascii="Calibri" w:hAnsi="Calibri" w:cs="Calibri"/>
          <w:lang w:val="sr-Cyrl-CS"/>
        </w:rPr>
      </w:pPr>
      <w:r w:rsidRPr="007D5EE5">
        <w:rPr>
          <w:rFonts w:ascii="Calibri" w:hAnsi="Calibri" w:cs="Calibri"/>
          <w:lang w:val="sr-Cyrl-CS"/>
        </w:rPr>
        <w:t>Примена плана</w:t>
      </w:r>
    </w:p>
    <w:p w:rsidR="0085255D" w:rsidRPr="007D5EE5" w:rsidRDefault="0085255D" w:rsidP="0085255D">
      <w:pPr>
        <w:ind w:left="720"/>
        <w:rPr>
          <w:rFonts w:ascii="Calibri" w:hAnsi="Calibri"/>
          <w:lang w:val="sr-Cyrl-CS"/>
        </w:rPr>
      </w:pPr>
      <w:r w:rsidRPr="007D5EE5">
        <w:rPr>
          <w:rFonts w:ascii="Calibri" w:hAnsi="Calibri"/>
          <w:lang w:val="sr-Cyrl-CS"/>
        </w:rPr>
        <w:br w:type="page"/>
      </w:r>
    </w:p>
    <w:p w:rsidR="0085255D" w:rsidRPr="007D5EE5" w:rsidRDefault="0085255D" w:rsidP="0085255D">
      <w:pPr>
        <w:ind w:left="720"/>
        <w:rPr>
          <w:rFonts w:ascii="Calibri" w:hAnsi="Calibri"/>
          <w:lang w:val="sr-Cyrl-CS"/>
        </w:rPr>
      </w:pPr>
    </w:p>
    <w:p w:rsidR="00E916DF" w:rsidRPr="007D5EE5" w:rsidRDefault="00E916DF" w:rsidP="00E916DF">
      <w:pPr>
        <w:ind w:left="283"/>
        <w:jc w:val="center"/>
        <w:rPr>
          <w:rFonts w:ascii="Calibri" w:hAnsi="Calibri" w:cs="Arial"/>
          <w:b/>
          <w:sz w:val="28"/>
          <w:szCs w:val="28"/>
          <w:lang w:val="sr-Cyrl-CS"/>
        </w:rPr>
      </w:pPr>
      <w:r w:rsidRPr="007D5EE5">
        <w:rPr>
          <w:rFonts w:ascii="Calibri" w:hAnsi="Calibri" w:cs="Arial"/>
          <w:b/>
          <w:sz w:val="28"/>
          <w:szCs w:val="28"/>
          <w:lang w:val="sr-Cyrl-CS"/>
        </w:rPr>
        <w:t>ПЛАН ДЕТАЉНЕ РЕГУЛАЦИЈЕ ВИКЕНД ЗОНЕ „ШАКОТИНАЦ”</w:t>
      </w:r>
    </w:p>
    <w:p w:rsidR="0085255D" w:rsidRPr="007D5EE5" w:rsidRDefault="0085255D" w:rsidP="0085255D">
      <w:pPr>
        <w:ind w:left="283"/>
        <w:jc w:val="center"/>
        <w:rPr>
          <w:rFonts w:ascii="Calibri" w:hAnsi="Calibri" w:cs="Arial"/>
          <w:sz w:val="28"/>
          <w:szCs w:val="28"/>
          <w:lang w:val="sr-Cyrl-CS"/>
        </w:rPr>
      </w:pPr>
    </w:p>
    <w:p w:rsidR="0085255D" w:rsidRPr="007D5EE5" w:rsidRDefault="00661328" w:rsidP="0085255D">
      <w:pPr>
        <w:ind w:left="283"/>
        <w:jc w:val="center"/>
        <w:rPr>
          <w:rFonts w:ascii="Calibri" w:hAnsi="Calibri" w:cs="Arial"/>
          <w:bCs/>
          <w:sz w:val="28"/>
          <w:szCs w:val="28"/>
          <w:lang w:val="sr-Cyrl-CS"/>
        </w:rPr>
      </w:pPr>
      <w:r>
        <w:rPr>
          <w:rFonts w:ascii="Calibri" w:hAnsi="Calibri" w:cs="Arial"/>
          <w:sz w:val="28"/>
          <w:szCs w:val="28"/>
          <w:lang w:val="sr-Cyrl-CS"/>
        </w:rPr>
        <w:t xml:space="preserve"> </w:t>
      </w:r>
    </w:p>
    <w:p w:rsidR="0085255D" w:rsidRPr="007D5EE5" w:rsidRDefault="0085255D" w:rsidP="0085255D">
      <w:pPr>
        <w:rPr>
          <w:rFonts w:ascii="Calibri" w:hAnsi="Calibri"/>
          <w:b/>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lang w:val="sr-Cyrl-CS"/>
        </w:rPr>
      </w:pPr>
    </w:p>
    <w:p w:rsidR="0085255D" w:rsidRPr="007D5EE5" w:rsidRDefault="0085255D" w:rsidP="0085255D">
      <w:pPr>
        <w:rPr>
          <w:rFonts w:ascii="Calibri" w:hAnsi="Calibri"/>
          <w:sz w:val="28"/>
          <w:szCs w:val="28"/>
          <w:lang w:val="sr-Cyrl-CS"/>
        </w:rPr>
      </w:pPr>
      <w:r w:rsidRPr="007D5EE5">
        <w:rPr>
          <w:rFonts w:ascii="Calibri" w:hAnsi="Calibri"/>
          <w:sz w:val="28"/>
          <w:szCs w:val="28"/>
          <w:lang w:val="sr-Cyrl-CS"/>
        </w:rPr>
        <w:t>ОПШТИ ДЕО</w:t>
      </w:r>
    </w:p>
    <w:p w:rsidR="0085255D" w:rsidRPr="007D5EE5" w:rsidRDefault="0085255D" w:rsidP="00DD457D">
      <w:pPr>
        <w:numPr>
          <w:ilvl w:val="0"/>
          <w:numId w:val="25"/>
        </w:numPr>
        <w:spacing w:before="720" w:after="360"/>
        <w:ind w:left="714" w:hanging="357"/>
        <w:rPr>
          <w:rFonts w:ascii="Calibri" w:hAnsi="Calibri"/>
          <w:b/>
          <w:lang w:val="sr-Cyrl-CS"/>
        </w:rPr>
      </w:pPr>
      <w:r w:rsidRPr="007D5EE5">
        <w:rPr>
          <w:rFonts w:ascii="Calibri" w:hAnsi="Calibri"/>
          <w:b/>
          <w:lang w:val="sr-Cyrl-CS"/>
        </w:rPr>
        <w:t>УВОД</w:t>
      </w:r>
    </w:p>
    <w:p w:rsidR="0085255D" w:rsidRPr="007D5EE5" w:rsidRDefault="0085255D" w:rsidP="00523C17">
      <w:pPr>
        <w:spacing w:before="120"/>
        <w:jc w:val="both"/>
        <w:rPr>
          <w:rFonts w:ascii="Calibri" w:hAnsi="Calibri" w:cs="Calibri"/>
          <w:lang w:val="sr-Cyrl-CS"/>
        </w:rPr>
      </w:pPr>
      <w:r w:rsidRPr="007D5EE5">
        <w:rPr>
          <w:rFonts w:ascii="Calibri" w:hAnsi="Calibri" w:cs="Calibri"/>
          <w:lang w:val="sr-Cyrl-CS"/>
        </w:rPr>
        <w:t xml:space="preserve">Изради Плана детаљне регулације </w:t>
      </w:r>
      <w:r w:rsidR="00E916DF" w:rsidRPr="007D5EE5">
        <w:rPr>
          <w:rFonts w:ascii="Calibri" w:hAnsi="Calibri" w:cs="Calibri"/>
          <w:lang w:val="sr-Cyrl-CS"/>
        </w:rPr>
        <w:t>викенд зоне „Шакотинац”</w:t>
      </w:r>
      <w:r w:rsidRPr="007D5EE5">
        <w:rPr>
          <w:rFonts w:ascii="Calibri" w:hAnsi="Calibri" w:cs="Calibri"/>
          <w:lang w:val="sr-Cyrl-CS"/>
        </w:rPr>
        <w:t xml:space="preserve"> приступило се на основу Одлуке о изради Плана детаљне регулације </w:t>
      </w:r>
      <w:r w:rsidR="00E916DF" w:rsidRPr="007D5EE5">
        <w:rPr>
          <w:rFonts w:ascii="Calibri" w:hAnsi="Calibri" w:cs="Calibri"/>
          <w:lang w:val="sr-Cyrl-CS"/>
        </w:rPr>
        <w:t>викенд зоне „Шакотинац”</w:t>
      </w:r>
      <w:r w:rsidRPr="007D5EE5">
        <w:rPr>
          <w:rFonts w:ascii="Calibri" w:hAnsi="Calibri" w:cs="Calibri"/>
          <w:lang w:val="sr-Cyrl-CS"/>
        </w:rPr>
        <w:t xml:space="preserve"> </w:t>
      </w:r>
      <w:r w:rsidR="00E916DF" w:rsidRPr="007D5EE5">
        <w:rPr>
          <w:rFonts w:ascii="Calibri" w:hAnsi="Calibri" w:cs="Calibri"/>
          <w:lang w:val="sr-Cyrl-CS"/>
        </w:rPr>
        <w:t>(„Службени лист општине Беочин”, број 6/2022)</w:t>
      </w:r>
      <w:r w:rsidRPr="007D5EE5">
        <w:rPr>
          <w:rFonts w:ascii="Calibri" w:hAnsi="Calibri" w:cs="Calibri"/>
          <w:lang w:val="sr-Cyrl-CS"/>
        </w:rPr>
        <w:t xml:space="preserve"> </w:t>
      </w:r>
      <w:r w:rsidR="00E76E11" w:rsidRPr="007D5EE5">
        <w:rPr>
          <w:rFonts w:ascii="Calibri" w:hAnsi="Calibri" w:cs="Calibri"/>
          <w:lang w:val="sr-Cyrl-CS"/>
        </w:rPr>
        <w:t>(</w:t>
      </w:r>
      <w:r w:rsidRPr="007D5EE5">
        <w:rPr>
          <w:rFonts w:ascii="Calibri" w:hAnsi="Calibri" w:cs="Calibri"/>
          <w:lang w:val="sr-Cyrl-CS"/>
        </w:rPr>
        <w:t>у даљем тексту: План</w:t>
      </w:r>
      <w:r w:rsidR="00E76E11" w:rsidRPr="007D5EE5">
        <w:rPr>
          <w:rFonts w:ascii="Calibri" w:hAnsi="Calibri" w:cs="Calibri"/>
          <w:lang w:val="sr-Cyrl-CS"/>
        </w:rPr>
        <w:t>)</w:t>
      </w:r>
      <w:r w:rsidRPr="007D5EE5">
        <w:rPr>
          <w:rFonts w:ascii="Calibri" w:hAnsi="Calibri" w:cs="Calibri"/>
          <w:lang w:val="sr-Cyrl-CS"/>
        </w:rPr>
        <w:t>.</w:t>
      </w:r>
    </w:p>
    <w:p w:rsidR="0085255D" w:rsidRPr="007D5EE5" w:rsidRDefault="00E916DF" w:rsidP="00523C17">
      <w:pPr>
        <w:spacing w:before="120"/>
        <w:jc w:val="both"/>
        <w:rPr>
          <w:rFonts w:ascii="Calibri" w:hAnsi="Calibri" w:cs="Calibri"/>
          <w:lang w:val="sr-Cyrl-CS"/>
        </w:rPr>
      </w:pPr>
      <w:r w:rsidRPr="007D5EE5">
        <w:rPr>
          <w:rFonts w:ascii="Calibri" w:hAnsi="Calibri" w:cs="Calibri"/>
          <w:lang w:val="sr-Cyrl-CS"/>
        </w:rPr>
        <w:t>Саставни део Одлуке је и Решење да се не врши Стратешка процена утицаја Плана детаљне регулације викенд зоне „Шакотинац” на животну средину, које је донела Општинска управа Беочин под бројем: 01-501-68/2021 од 10.01.2021. године.</w:t>
      </w:r>
    </w:p>
    <w:p w:rsidR="00AF65B5" w:rsidRPr="007D5EE5" w:rsidRDefault="0085255D" w:rsidP="00523C17">
      <w:pPr>
        <w:spacing w:before="120"/>
        <w:jc w:val="both"/>
        <w:rPr>
          <w:rFonts w:ascii="Calibri" w:hAnsi="Calibri" w:cs="Calibri"/>
          <w:lang w:val="sr-Cyrl-CS"/>
        </w:rPr>
      </w:pPr>
      <w:r w:rsidRPr="007D5EE5">
        <w:rPr>
          <w:rFonts w:ascii="Calibri" w:hAnsi="Calibri" w:cs="Calibri"/>
          <w:lang w:val="sr-Cyrl-CS"/>
        </w:rPr>
        <w:t xml:space="preserve">Овим Планом је обухваћен део грађевинског подручја ванграђевинског подручја насељеног места </w:t>
      </w:r>
      <w:r w:rsidR="00E916DF" w:rsidRPr="007D5EE5">
        <w:rPr>
          <w:rFonts w:ascii="Calibri" w:hAnsi="Calibri" w:cs="Calibri"/>
          <w:lang w:val="sr-Cyrl-CS"/>
        </w:rPr>
        <w:t>Черевић</w:t>
      </w:r>
      <w:r w:rsidRPr="007D5EE5">
        <w:rPr>
          <w:rFonts w:ascii="Calibri" w:hAnsi="Calibri" w:cs="Calibri"/>
          <w:lang w:val="sr-Cyrl-CS"/>
        </w:rPr>
        <w:t xml:space="preserve">, укупне површине </w:t>
      </w:r>
      <w:r w:rsidR="00E916DF" w:rsidRPr="007D5EE5">
        <w:rPr>
          <w:rFonts w:ascii="Calibri" w:hAnsi="Calibri" w:cs="Calibri"/>
          <w:lang w:val="sr-Cyrl-CS"/>
        </w:rPr>
        <w:t>3,50</w:t>
      </w:r>
      <w:r w:rsidRPr="007D5EE5">
        <w:rPr>
          <w:rFonts w:ascii="Calibri" w:hAnsi="Calibri" w:cs="Calibri"/>
          <w:lang w:val="sr-Cyrl-CS"/>
        </w:rPr>
        <w:t xml:space="preserve"> ha, а који се налази у Катастарској општини (у даљем тексту: КО) </w:t>
      </w:r>
      <w:r w:rsidR="00E76E11" w:rsidRPr="007D5EE5">
        <w:rPr>
          <w:rFonts w:ascii="Calibri" w:hAnsi="Calibri" w:cs="Calibri"/>
          <w:lang w:val="sr-Cyrl-CS"/>
        </w:rPr>
        <w:t>Ч</w:t>
      </w:r>
      <w:r w:rsidR="00E916DF" w:rsidRPr="007D5EE5">
        <w:rPr>
          <w:rFonts w:ascii="Calibri" w:hAnsi="Calibri" w:cs="Calibri"/>
          <w:lang w:val="sr-Cyrl-CS"/>
        </w:rPr>
        <w:t>еревић</w:t>
      </w:r>
      <w:r w:rsidRPr="007D5EE5">
        <w:rPr>
          <w:rFonts w:ascii="Calibri" w:hAnsi="Calibri" w:cs="Calibri"/>
          <w:lang w:val="sr-Cyrl-CS"/>
        </w:rPr>
        <w:t xml:space="preserve">. </w:t>
      </w:r>
      <w:r w:rsidR="00E76E11" w:rsidRPr="007D5EE5">
        <w:rPr>
          <w:rFonts w:ascii="Calibri" w:hAnsi="Calibri" w:cs="Calibri"/>
          <w:lang w:val="sr-Cyrl-CS"/>
        </w:rPr>
        <w:t xml:space="preserve">Простор обухваћен Планом налази се на обронцима Фрушке горе, изван границе грађевинског подручја насеља Беочин, са његове западне стране, уз границу катастарске општине Беочин и Черевић, јужно од месне заједнице Бразилија, потес </w:t>
      </w:r>
      <w:r w:rsidR="00F62896" w:rsidRPr="007D5EE5">
        <w:rPr>
          <w:rFonts w:ascii="Calibri" w:hAnsi="Calibri" w:cs="Calibri"/>
          <w:lang w:val="sr-Cyrl-CS"/>
        </w:rPr>
        <w:t>Бело Брдо</w:t>
      </w:r>
      <w:r w:rsidR="00E76E11" w:rsidRPr="007D5EE5">
        <w:rPr>
          <w:rFonts w:ascii="Calibri" w:hAnsi="Calibri" w:cs="Calibri"/>
          <w:lang w:val="sr-Cyrl-CS"/>
        </w:rPr>
        <w:t>. Већи део северне границе и источна граница обухвата Плана граниче се са грађевинским подручјем насељеног места Беочин, тј. са зоном породичног становања.</w:t>
      </w:r>
      <w:r w:rsidR="002339AB" w:rsidRPr="007D5EE5">
        <w:rPr>
          <w:rFonts w:ascii="Calibri" w:hAnsi="Calibri" w:cs="Calibri"/>
          <w:lang w:val="sr-Cyrl-CS"/>
        </w:rPr>
        <w:t xml:space="preserve"> </w:t>
      </w:r>
      <w:r w:rsidR="00AF65B5" w:rsidRPr="007D5EE5">
        <w:rPr>
          <w:rFonts w:ascii="Calibri" w:hAnsi="Calibri" w:cs="Calibri"/>
          <w:lang w:val="sr-Cyrl-CS"/>
        </w:rPr>
        <w:t xml:space="preserve">На југу и западу простор се граничи са пољопривредним парцелама. </w:t>
      </w:r>
    </w:p>
    <w:p w:rsidR="00797EFF" w:rsidRPr="007D5EE5" w:rsidRDefault="00797EFF" w:rsidP="00523C17">
      <w:pPr>
        <w:spacing w:before="120"/>
        <w:jc w:val="both"/>
        <w:rPr>
          <w:rFonts w:ascii="Calibri" w:hAnsi="Calibri" w:cs="Calibri"/>
          <w:lang w:val="sr-Cyrl-CS"/>
        </w:rPr>
      </w:pPr>
      <w:r w:rsidRPr="007D5EE5">
        <w:rPr>
          <w:rFonts w:ascii="Calibri" w:hAnsi="Calibri" w:cs="Calibri"/>
          <w:lang w:val="sr-Cyrl-CS"/>
        </w:rPr>
        <w:t xml:space="preserve">Простор </w:t>
      </w:r>
      <w:r w:rsidR="00E37BF1" w:rsidRPr="007D5EE5">
        <w:rPr>
          <w:rFonts w:ascii="Calibri" w:hAnsi="Calibri" w:cs="Calibri"/>
          <w:lang w:val="sr-Cyrl-CS"/>
        </w:rPr>
        <w:t xml:space="preserve">који је овим планом </w:t>
      </w:r>
      <w:r w:rsidRPr="007D5EE5">
        <w:rPr>
          <w:rFonts w:ascii="Calibri" w:hAnsi="Calibri" w:cs="Calibri"/>
          <w:lang w:val="sr-Cyrl-CS"/>
        </w:rPr>
        <w:t>намењен за викенд зону је у постојећем стању у потпуности неизграђен.</w:t>
      </w:r>
    </w:p>
    <w:p w:rsidR="0085255D" w:rsidRPr="007D5EE5" w:rsidRDefault="0085255D" w:rsidP="00523C17">
      <w:pPr>
        <w:spacing w:before="120"/>
        <w:jc w:val="both"/>
        <w:rPr>
          <w:rFonts w:ascii="Calibri" w:hAnsi="Calibri" w:cs="Arial"/>
          <w:lang w:val="sr-Cyrl-CS"/>
        </w:rPr>
      </w:pPr>
      <w:r w:rsidRPr="007D5EE5">
        <w:rPr>
          <w:rFonts w:ascii="Calibri" w:hAnsi="Calibri" w:cs="Arial"/>
          <w:b/>
          <w:lang w:val="sr-Cyrl-CS"/>
        </w:rPr>
        <w:t>Правни основ</w:t>
      </w:r>
      <w:r w:rsidRPr="007D5EE5">
        <w:rPr>
          <w:rFonts w:ascii="Calibri" w:hAnsi="Calibri" w:cs="Arial"/>
          <w:lang w:val="sr-Cyrl-CS"/>
        </w:rPr>
        <w:t xml:space="preserve"> за израду Плана је:</w:t>
      </w:r>
    </w:p>
    <w:p w:rsidR="0085255D" w:rsidRPr="007D5EE5" w:rsidRDefault="0085255D" w:rsidP="00523C17">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Закон о планирању и изградњи („Службени гласник РС”, бр. 72/2009, 81/2009 - испр., 64/2010 - одлука УС, 24/2011, 121/2012, 42/2013 - одлука УС, 50/2013 - одлука УС, 98/2013 - одлука УС, 132/2014, 145/2014, 83/2018, 31/2019, 37/2019 - др. закон, 9/2020 и 52/2021),</w:t>
      </w:r>
    </w:p>
    <w:p w:rsidR="0085255D" w:rsidRPr="007D5EE5" w:rsidRDefault="0085255D" w:rsidP="00523C17">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Правилник о садржини, начину и поступку израде докумената просторног и урбанистичког планирања („Службени гласник РС”, број 32/19) и</w:t>
      </w:r>
    </w:p>
    <w:p w:rsidR="0085255D" w:rsidRPr="007D5EE5" w:rsidRDefault="00512805" w:rsidP="00523C17">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Одлука о изради Плана детаљне регулације викенд зоне „Шакотинац” („Службени лист општине Беочин”, број 6/2022</w:t>
      </w:r>
      <w:r w:rsidR="0085255D" w:rsidRPr="007D5EE5">
        <w:rPr>
          <w:rFonts w:ascii="Calibri" w:hAnsi="Calibri" w:cs="Calibri"/>
          <w:lang w:val="sr-Cyrl-CS"/>
        </w:rPr>
        <w:t>).</w:t>
      </w:r>
    </w:p>
    <w:p w:rsidR="00512805" w:rsidRPr="007D5EE5" w:rsidRDefault="00512805" w:rsidP="00523C17">
      <w:pPr>
        <w:spacing w:before="120"/>
        <w:jc w:val="both"/>
        <w:rPr>
          <w:rFonts w:ascii="Calibri" w:hAnsi="Calibri"/>
          <w:lang w:val="sr-Cyrl-CS"/>
        </w:rPr>
      </w:pPr>
      <w:r w:rsidRPr="007D5EE5">
        <w:rPr>
          <w:rFonts w:ascii="Calibri" w:hAnsi="Calibri"/>
          <w:b/>
          <w:bCs/>
          <w:lang w:val="sr-Cyrl-CS"/>
        </w:rPr>
        <w:t>Плански основ</w:t>
      </w:r>
      <w:r w:rsidRPr="007D5EE5">
        <w:rPr>
          <w:rFonts w:ascii="Calibri" w:hAnsi="Calibri"/>
          <w:lang w:val="sr-Cyrl-CS"/>
        </w:rPr>
        <w:t xml:space="preserve"> за израду Плана чине:</w:t>
      </w:r>
    </w:p>
    <w:p w:rsidR="00512805" w:rsidRPr="007D5EE5" w:rsidRDefault="00512805" w:rsidP="00523C17">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b/>
          <w:color w:val="FF0000"/>
          <w:lang w:val="sr-Cyrl-CS"/>
        </w:rPr>
        <w:tab/>
      </w:r>
      <w:r w:rsidRPr="007D5EE5">
        <w:rPr>
          <w:rFonts w:ascii="Calibri" w:hAnsi="Calibri" w:cs="Calibri"/>
          <w:lang w:val="sr-Cyrl-CS"/>
        </w:rPr>
        <w:t>Просторни план општине Беочин („Службени лист општине Беочин”, број 13/2012) (у даљем тексту: ППО) у ком су дата планска решења просторног развоја, пропозиције просторног развоја јединице локалне самоуправе, као и основна концепција уређења и организације простора</w:t>
      </w:r>
      <w:r w:rsidR="00E37BF1" w:rsidRPr="007D5EE5">
        <w:rPr>
          <w:rFonts w:ascii="Calibri" w:hAnsi="Calibri" w:cs="Calibri"/>
          <w:lang w:val="sr-Cyrl-CS"/>
        </w:rPr>
        <w:t xml:space="preserve"> и</w:t>
      </w:r>
    </w:p>
    <w:p w:rsidR="00512805" w:rsidRPr="007D5EE5" w:rsidRDefault="00512805" w:rsidP="00523C17">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ab/>
        <w:t>Просторни плана подручја посебне намене „Фрушка гора“ („Службени лист АПВ“, број 8/19) (у даљем тексту: ПППН).</w:t>
      </w:r>
    </w:p>
    <w:p w:rsidR="00512805" w:rsidRPr="007D5EE5" w:rsidRDefault="00512805" w:rsidP="00523C17">
      <w:pPr>
        <w:spacing w:before="120"/>
        <w:jc w:val="both"/>
        <w:rPr>
          <w:rFonts w:ascii="Calibri" w:hAnsi="Calibri" w:cs="Calibri"/>
          <w:lang w:val="sr-Cyrl-CS"/>
        </w:rPr>
      </w:pPr>
      <w:r w:rsidRPr="007D5EE5">
        <w:rPr>
          <w:rFonts w:ascii="Calibri" w:hAnsi="Calibri" w:cs="Calibri"/>
          <w:lang w:val="sr-Cyrl-CS"/>
        </w:rPr>
        <w:lastRenderedPageBreak/>
        <w:t xml:space="preserve">Просторним плановима дата је концепција уређења и организације простора према планираним наменама и функцијама, као и зоне и мере заштите простора. Локалитет који </w:t>
      </w:r>
      <w:r w:rsidR="00E37BF1" w:rsidRPr="007D5EE5">
        <w:rPr>
          <w:rFonts w:ascii="Calibri" w:hAnsi="Calibri" w:cs="Calibri"/>
          <w:lang w:val="sr-Cyrl-CS"/>
        </w:rPr>
        <w:t>ј</w:t>
      </w:r>
      <w:r w:rsidRPr="007D5EE5">
        <w:rPr>
          <w:rFonts w:ascii="Calibri" w:hAnsi="Calibri" w:cs="Calibri"/>
          <w:lang w:val="sr-Cyrl-CS"/>
        </w:rPr>
        <w:t xml:space="preserve">е обухваћен </w:t>
      </w:r>
      <w:r w:rsidR="00E37BF1" w:rsidRPr="007D5EE5">
        <w:rPr>
          <w:rFonts w:ascii="Calibri" w:hAnsi="Calibri" w:cs="Calibri"/>
          <w:lang w:val="sr-Cyrl-CS"/>
        </w:rPr>
        <w:t xml:space="preserve">овим </w:t>
      </w:r>
      <w:r w:rsidRPr="007D5EE5">
        <w:rPr>
          <w:rFonts w:ascii="Calibri" w:hAnsi="Calibri" w:cs="Calibri"/>
          <w:lang w:val="sr-Cyrl-CS"/>
        </w:rPr>
        <w:t xml:space="preserve">Планом представља према ППО </w:t>
      </w:r>
      <w:r w:rsidR="00E37BF1" w:rsidRPr="007D5EE5">
        <w:rPr>
          <w:rFonts w:ascii="Calibri" w:hAnsi="Calibri" w:cs="Calibri"/>
          <w:lang w:val="sr-Cyrl-CS"/>
        </w:rPr>
        <w:t xml:space="preserve">својим </w:t>
      </w:r>
      <w:r w:rsidRPr="007D5EE5">
        <w:rPr>
          <w:rFonts w:ascii="Calibri" w:hAnsi="Calibri" w:cs="Calibri"/>
          <w:lang w:val="sr-Cyrl-CS"/>
        </w:rPr>
        <w:t xml:space="preserve">највећим делом површину намењену за пољопривредно земљиште, а </w:t>
      </w:r>
      <w:r w:rsidR="00E37BF1" w:rsidRPr="007D5EE5">
        <w:rPr>
          <w:rFonts w:ascii="Calibri" w:hAnsi="Calibri" w:cs="Calibri"/>
          <w:lang w:val="sr-Cyrl-CS"/>
        </w:rPr>
        <w:t xml:space="preserve">мањим </w:t>
      </w:r>
      <w:r w:rsidRPr="007D5EE5">
        <w:rPr>
          <w:rFonts w:ascii="Calibri" w:hAnsi="Calibri" w:cs="Calibri"/>
          <w:lang w:val="sr-Cyrl-CS"/>
        </w:rPr>
        <w:t>делом за јавне путеве (део некатегорисаног атарског пута и део општинског пута). На предметном обухвату простора могу се према ППО планирати викенд објекти као објекти секундарног становања на парцелама земљишта остале намене, као и сви помоћни објек</w:t>
      </w:r>
      <w:r w:rsidR="00E37BF1" w:rsidRPr="007D5EE5">
        <w:rPr>
          <w:rFonts w:ascii="Calibri" w:hAnsi="Calibri" w:cs="Calibri"/>
          <w:lang w:val="sr-Cyrl-CS"/>
        </w:rPr>
        <w:t>ти</w:t>
      </w:r>
      <w:r w:rsidRPr="007D5EE5">
        <w:rPr>
          <w:rFonts w:ascii="Calibri" w:hAnsi="Calibri" w:cs="Calibri"/>
          <w:lang w:val="sr-Cyrl-CS"/>
        </w:rPr>
        <w:t xml:space="preserve"> који су неопходни за функционисање викенд објеката. ППО је утврдио обавезу израд</w:t>
      </w:r>
      <w:r w:rsidR="00E37BF1" w:rsidRPr="007D5EE5">
        <w:rPr>
          <w:rFonts w:ascii="Calibri" w:hAnsi="Calibri" w:cs="Calibri"/>
          <w:lang w:val="sr-Cyrl-CS"/>
        </w:rPr>
        <w:t>е</w:t>
      </w:r>
      <w:r w:rsidRPr="007D5EE5">
        <w:rPr>
          <w:rFonts w:ascii="Calibri" w:hAnsi="Calibri" w:cs="Calibri"/>
          <w:lang w:val="sr-Cyrl-CS"/>
        </w:rPr>
        <w:t xml:space="preserve"> плана детаљне регулације за викенд зоне.</w:t>
      </w:r>
    </w:p>
    <w:p w:rsidR="00512805" w:rsidRPr="007D5EE5" w:rsidRDefault="00512805" w:rsidP="00523C17">
      <w:pPr>
        <w:spacing w:before="120"/>
        <w:jc w:val="both"/>
        <w:rPr>
          <w:rFonts w:ascii="Calibri" w:hAnsi="Calibri" w:cs="Calibri"/>
          <w:lang w:val="sr-Cyrl-CS"/>
        </w:rPr>
      </w:pPr>
      <w:r w:rsidRPr="007D5EE5">
        <w:rPr>
          <w:rFonts w:ascii="Calibri" w:hAnsi="Calibri" w:cs="Calibri"/>
          <w:lang w:val="sr-Cyrl-CS"/>
        </w:rPr>
        <w:t>ПППН је утврдио да се предметни обухват налази у границама подручја посебне намене, али ван граница Националног парка „Фрушка гора”, талније у његовој 3. зони заптите</w:t>
      </w:r>
      <w:r w:rsidR="00E37BF1" w:rsidRPr="007D5EE5">
        <w:rPr>
          <w:rFonts w:ascii="Calibri" w:hAnsi="Calibri" w:cs="Calibri"/>
          <w:lang w:val="sr-Cyrl-CS"/>
        </w:rPr>
        <w:t xml:space="preserve"> (најблажој зони заштите)</w:t>
      </w:r>
      <w:r w:rsidRPr="007D5EE5">
        <w:rPr>
          <w:rFonts w:ascii="Calibri" w:hAnsi="Calibri" w:cs="Calibri"/>
          <w:lang w:val="sr-Cyrl-CS"/>
        </w:rPr>
        <w:t>.</w:t>
      </w:r>
    </w:p>
    <w:p w:rsidR="0085255D" w:rsidRPr="007D5EE5" w:rsidRDefault="0085255D" w:rsidP="00523C17">
      <w:pPr>
        <w:spacing w:before="120"/>
        <w:jc w:val="both"/>
        <w:rPr>
          <w:rFonts w:ascii="Calibri" w:hAnsi="Calibri" w:cs="Calibri"/>
          <w:lang w:val="sr-Cyrl-CS"/>
        </w:rPr>
      </w:pPr>
      <w:r w:rsidRPr="007D5EE5">
        <w:rPr>
          <w:rFonts w:ascii="Calibri" w:hAnsi="Calibri" w:cs="Calibri"/>
          <w:lang w:val="sr-Cyrl-CS"/>
        </w:rPr>
        <w:t xml:space="preserve">Овим планом </w:t>
      </w:r>
      <w:r w:rsidR="00E37BF1" w:rsidRPr="007D5EE5">
        <w:rPr>
          <w:rFonts w:ascii="Calibri" w:hAnsi="Calibri" w:cs="Calibri"/>
          <w:lang w:val="sr-Cyrl-CS"/>
        </w:rPr>
        <w:t xml:space="preserve">ће </w:t>
      </w:r>
      <w:r w:rsidRPr="007D5EE5">
        <w:rPr>
          <w:rFonts w:ascii="Calibri" w:hAnsi="Calibri" w:cs="Calibri"/>
          <w:lang w:val="sr-Cyrl-CS"/>
        </w:rPr>
        <w:t>се прецизно дефинисати јавно и остало земљиште, услови за комунално и инфраструктурно опремање, правила за уређење и изградњу простора, као и правила по којима ће се штитити природна и културна добра на предметном простору.</w:t>
      </w:r>
    </w:p>
    <w:p w:rsidR="0085255D" w:rsidRPr="007D5EE5" w:rsidRDefault="0085255D" w:rsidP="00523C17">
      <w:pPr>
        <w:spacing w:before="120"/>
        <w:jc w:val="both"/>
        <w:rPr>
          <w:rFonts w:ascii="Calibri" w:hAnsi="Calibri" w:cs="Calibri"/>
          <w:lang w:val="sr-Cyrl-CS"/>
        </w:rPr>
      </w:pPr>
      <w:r w:rsidRPr="007D5EE5">
        <w:rPr>
          <w:rFonts w:ascii="Calibri" w:hAnsi="Calibri" w:cs="Calibri"/>
          <w:lang w:val="sr-Cyrl-CS"/>
        </w:rPr>
        <w:t>Документацију од значаја за израду Плана чине П</w:t>
      </w:r>
      <w:r w:rsidR="00512805" w:rsidRPr="007D5EE5">
        <w:rPr>
          <w:rFonts w:ascii="Calibri" w:hAnsi="Calibri" w:cs="Calibri"/>
          <w:lang w:val="sr-Cyrl-CS"/>
        </w:rPr>
        <w:t>ПО, ПППН</w:t>
      </w:r>
      <w:r w:rsidRPr="007D5EE5">
        <w:rPr>
          <w:rFonts w:ascii="Calibri" w:hAnsi="Calibri" w:cs="Calibri"/>
          <w:lang w:val="sr-Cyrl-CS"/>
        </w:rPr>
        <w:t>, претходно израђене студије и анализе релевантне за обухваћени простор, као и услови достављени од надлежних институција.</w:t>
      </w:r>
    </w:p>
    <w:p w:rsidR="0085255D" w:rsidRPr="007D5EE5" w:rsidRDefault="0085255D" w:rsidP="00523C17">
      <w:pPr>
        <w:spacing w:before="120"/>
        <w:jc w:val="both"/>
        <w:rPr>
          <w:rFonts w:ascii="Calibri" w:hAnsi="Calibri" w:cs="Calibri"/>
          <w:lang w:val="sr-Cyrl-CS"/>
        </w:rPr>
      </w:pPr>
      <w:r w:rsidRPr="007D5EE5">
        <w:rPr>
          <w:rFonts w:ascii="Calibri" w:hAnsi="Calibri" w:cs="Calibri"/>
          <w:lang w:val="sr-Cyrl-CS"/>
        </w:rPr>
        <w:t xml:space="preserve">На графичком прилогу број </w:t>
      </w:r>
      <w:r w:rsidR="00512805" w:rsidRPr="007D5EE5">
        <w:rPr>
          <w:rFonts w:ascii="Calibri" w:hAnsi="Calibri" w:cs="Calibri"/>
          <w:lang w:val="sr-Cyrl-CS"/>
        </w:rPr>
        <w:t xml:space="preserve">2 </w:t>
      </w:r>
      <w:r w:rsidR="00E37BF1" w:rsidRPr="007D5EE5">
        <w:rPr>
          <w:rFonts w:ascii="Calibri" w:hAnsi="Calibri" w:cs="Calibri"/>
          <w:lang w:val="sr-Cyrl-CS"/>
        </w:rPr>
        <w:t>„П</w:t>
      </w:r>
      <w:r w:rsidR="00512805" w:rsidRPr="007D5EE5">
        <w:rPr>
          <w:rFonts w:ascii="Calibri" w:hAnsi="Calibri" w:cs="Calibri"/>
          <w:lang w:val="sr-Cyrl-CS"/>
        </w:rPr>
        <w:t>оложај простора</w:t>
      </w:r>
      <w:r w:rsidR="00E37BF1" w:rsidRPr="007D5EE5">
        <w:rPr>
          <w:rFonts w:ascii="Calibri" w:hAnsi="Calibri" w:cs="Calibri"/>
          <w:lang w:val="sr-Cyrl-CS"/>
        </w:rPr>
        <w:t xml:space="preserve"> ПДР са изводом из ППО Беочин”, </w:t>
      </w:r>
      <w:r w:rsidR="00512805" w:rsidRPr="007D5EE5">
        <w:rPr>
          <w:rFonts w:ascii="Calibri" w:hAnsi="Calibri" w:cs="Calibri"/>
          <w:lang w:val="sr-Cyrl-CS"/>
        </w:rPr>
        <w:t xml:space="preserve"> на рефералној карти намена простора</w:t>
      </w:r>
      <w:r w:rsidR="00E37BF1" w:rsidRPr="007D5EE5">
        <w:rPr>
          <w:rFonts w:ascii="Calibri" w:hAnsi="Calibri" w:cs="Calibri"/>
          <w:lang w:val="sr-Cyrl-CS"/>
        </w:rPr>
        <w:t>, дат је положај обухвата Плана у односу на шире планско подручје</w:t>
      </w:r>
      <w:r w:rsidR="00512805" w:rsidRPr="007D5EE5">
        <w:rPr>
          <w:rFonts w:ascii="Calibri" w:hAnsi="Calibri" w:cs="Calibri"/>
          <w:lang w:val="sr-Cyrl-CS"/>
        </w:rPr>
        <w:t>.</w:t>
      </w:r>
    </w:p>
    <w:p w:rsidR="0085255D" w:rsidRPr="007D5EE5" w:rsidRDefault="0085255D" w:rsidP="00523C17">
      <w:pPr>
        <w:spacing w:before="120"/>
        <w:jc w:val="both"/>
        <w:rPr>
          <w:rFonts w:ascii="Calibri" w:hAnsi="Calibri" w:cs="Calibri"/>
          <w:lang w:val="sr-Cyrl-CS"/>
        </w:rPr>
      </w:pPr>
      <w:r w:rsidRPr="007D5EE5">
        <w:rPr>
          <w:rFonts w:ascii="Calibri" w:hAnsi="Calibri" w:cs="Calibri"/>
          <w:lang w:val="sr-Cyrl-CS"/>
        </w:rPr>
        <w:t xml:space="preserve">У току Раног јавног увида у </w:t>
      </w:r>
      <w:r w:rsidR="00E37BF1" w:rsidRPr="007D5EE5">
        <w:rPr>
          <w:rFonts w:ascii="Calibri" w:hAnsi="Calibri" w:cs="Calibri"/>
          <w:lang w:val="sr-Cyrl-CS"/>
        </w:rPr>
        <w:t xml:space="preserve">Елаборат за рани јавни увид Плана детаљне регулације викенд зоне „Шакотинац” </w:t>
      </w:r>
      <w:r w:rsidRPr="007D5EE5">
        <w:rPr>
          <w:rFonts w:ascii="Calibri" w:hAnsi="Calibri" w:cs="Calibri"/>
          <w:lang w:val="sr-Cyrl-CS"/>
        </w:rPr>
        <w:t>није било пристиглих примедби.</w:t>
      </w:r>
    </w:p>
    <w:p w:rsidR="00523C17" w:rsidRDefault="00523C17" w:rsidP="00523C17">
      <w:pPr>
        <w:spacing w:before="120"/>
        <w:jc w:val="both"/>
        <w:rPr>
          <w:rFonts w:ascii="Calibri" w:hAnsi="Calibri"/>
          <w:b/>
          <w:lang w:val="sr-Cyrl-CS"/>
        </w:rPr>
      </w:pPr>
    </w:p>
    <w:p w:rsidR="0085255D" w:rsidRPr="007D5EE5" w:rsidRDefault="0085255D" w:rsidP="00523C17">
      <w:pPr>
        <w:spacing w:before="120"/>
        <w:jc w:val="both"/>
        <w:rPr>
          <w:rFonts w:ascii="Calibri" w:hAnsi="Calibri"/>
          <w:lang w:val="sr-Cyrl-CS"/>
        </w:rPr>
      </w:pPr>
      <w:r w:rsidRPr="007D5EE5">
        <w:rPr>
          <w:rFonts w:ascii="Calibri" w:hAnsi="Calibri"/>
          <w:b/>
          <w:lang w:val="sr-Cyrl-CS"/>
        </w:rPr>
        <w:t>Циљ израде и доношења Плана</w:t>
      </w:r>
      <w:r w:rsidRPr="007D5EE5">
        <w:rPr>
          <w:rFonts w:ascii="Calibri" w:hAnsi="Calibri"/>
          <w:lang w:val="sr-Cyrl-CS"/>
        </w:rPr>
        <w:t xml:space="preserve"> је утврђивање намене земљишта, правила уређења и грађења и начин реализације планских садржаја, а све у складу са планском документацијом која представља основ за израду</w:t>
      </w:r>
      <w:r w:rsidR="00E37BF1" w:rsidRPr="007D5EE5">
        <w:rPr>
          <w:rFonts w:ascii="Calibri" w:hAnsi="Calibri"/>
          <w:lang w:val="sr-Cyrl-CS"/>
        </w:rPr>
        <w:t xml:space="preserve"> овог Плана</w:t>
      </w:r>
      <w:r w:rsidRPr="007D5EE5">
        <w:rPr>
          <w:rFonts w:ascii="Calibri" w:hAnsi="Calibri"/>
          <w:lang w:val="sr-Cyrl-CS"/>
        </w:rPr>
        <w:t>.</w:t>
      </w:r>
    </w:p>
    <w:p w:rsidR="0085255D" w:rsidRPr="007D5EE5" w:rsidRDefault="0085255D" w:rsidP="00523C17">
      <w:pPr>
        <w:spacing w:before="120"/>
        <w:jc w:val="both"/>
        <w:rPr>
          <w:rFonts w:ascii="Calibri" w:hAnsi="Calibri"/>
          <w:lang w:val="sr-Cyrl-CS"/>
        </w:rPr>
      </w:pPr>
      <w:r w:rsidRPr="007D5EE5">
        <w:rPr>
          <w:rFonts w:ascii="Calibri" w:hAnsi="Calibri"/>
          <w:lang w:val="sr-Cyrl-CS"/>
        </w:rPr>
        <w:t>Овај план ће садржати нарочито: границу плана и обухват грађевинског подручја плана, поделу простора на посебне целине и зоне, детаљну намену земљишта, регулационе и грађевинске линије, нивелационе коте путева и површина јавне намене, коридоре и капацитете за саобраћајну, енергетску, комуналну и другу инфраструктуру, мере заштите простора, правила уређења и правила грађења по целинама и зонама, као и друге елементе значајне за спровођење плана.</w:t>
      </w:r>
    </w:p>
    <w:p w:rsidR="0085255D" w:rsidRPr="007D5EE5" w:rsidRDefault="0085255D" w:rsidP="00DD457D">
      <w:pPr>
        <w:numPr>
          <w:ilvl w:val="0"/>
          <w:numId w:val="25"/>
        </w:numPr>
        <w:spacing w:before="720" w:after="360"/>
        <w:ind w:left="714" w:hanging="357"/>
        <w:rPr>
          <w:rFonts w:ascii="Calibri" w:hAnsi="Calibri"/>
          <w:b/>
          <w:lang w:val="sr-Cyrl-CS"/>
        </w:rPr>
      </w:pPr>
      <w:r w:rsidRPr="007D5EE5">
        <w:rPr>
          <w:rFonts w:ascii="Calibri" w:hAnsi="Calibri"/>
          <w:b/>
          <w:lang w:val="sr-Cyrl-CS"/>
        </w:rPr>
        <w:t>ОПИС ГРАНИЦЕ ПЛАНСКОГ ДОКУМЕНТА</w:t>
      </w:r>
    </w:p>
    <w:p w:rsidR="0085255D" w:rsidRPr="007D5EE5" w:rsidRDefault="0085255D" w:rsidP="00523C17">
      <w:pPr>
        <w:spacing w:before="120"/>
        <w:jc w:val="both"/>
        <w:rPr>
          <w:rFonts w:ascii="Calibri" w:hAnsi="Calibri"/>
          <w:lang w:val="sr-Cyrl-CS"/>
        </w:rPr>
      </w:pPr>
      <w:r w:rsidRPr="007D5EE5">
        <w:rPr>
          <w:rFonts w:ascii="Calibri" w:hAnsi="Calibri"/>
          <w:lang w:val="sr-Cyrl-CS"/>
        </w:rPr>
        <w:t xml:space="preserve">Простор за који се израђује План налази се у ванграђевинском подручју насељеног места </w:t>
      </w:r>
      <w:r w:rsidR="00512805" w:rsidRPr="007D5EE5">
        <w:rPr>
          <w:rFonts w:ascii="Calibri" w:hAnsi="Calibri"/>
          <w:lang w:val="sr-Cyrl-CS"/>
        </w:rPr>
        <w:t>Черевић</w:t>
      </w:r>
      <w:r w:rsidRPr="007D5EE5">
        <w:rPr>
          <w:rFonts w:ascii="Calibri" w:hAnsi="Calibri"/>
          <w:lang w:val="sr-Cyrl-CS"/>
        </w:rPr>
        <w:t xml:space="preserve">, у Катастарској општини </w:t>
      </w:r>
      <w:r w:rsidR="00512805" w:rsidRPr="007D5EE5">
        <w:rPr>
          <w:rFonts w:ascii="Calibri" w:hAnsi="Calibri"/>
          <w:lang w:val="sr-Cyrl-CS"/>
        </w:rPr>
        <w:t>Черевић</w:t>
      </w:r>
      <w:r w:rsidRPr="007D5EE5">
        <w:rPr>
          <w:rFonts w:ascii="Calibri" w:hAnsi="Calibri"/>
          <w:lang w:val="sr-Cyrl-CS"/>
        </w:rPr>
        <w:t>, унутар описане г</w:t>
      </w:r>
      <w:r w:rsidR="001446A7" w:rsidRPr="007D5EE5">
        <w:rPr>
          <w:rFonts w:ascii="Calibri" w:hAnsi="Calibri"/>
          <w:lang w:val="sr-Cyrl-CS"/>
        </w:rPr>
        <w:t>ранице:</w:t>
      </w:r>
    </w:p>
    <w:p w:rsidR="001446A7" w:rsidRPr="007D5EE5" w:rsidRDefault="001446A7" w:rsidP="00523C17">
      <w:pPr>
        <w:spacing w:before="120"/>
        <w:jc w:val="both"/>
        <w:rPr>
          <w:rFonts w:ascii="Calibri" w:hAnsi="Calibri"/>
          <w:lang w:val="sr-Cyrl-CS"/>
        </w:rPr>
      </w:pPr>
      <w:r w:rsidRPr="007D5EE5">
        <w:rPr>
          <w:rFonts w:ascii="Calibri" w:hAnsi="Calibri"/>
          <w:lang w:val="sr-Cyrl-CS"/>
        </w:rPr>
        <w:t>За почетну тачку описа границе Пл</w:t>
      </w:r>
      <w:r w:rsidR="00735514" w:rsidRPr="007D5EE5">
        <w:rPr>
          <w:rFonts w:ascii="Calibri" w:hAnsi="Calibri"/>
          <w:lang w:val="sr-Cyrl-CS"/>
        </w:rPr>
        <w:t xml:space="preserve">ана утврђена је преломна тачкa </w:t>
      </w:r>
      <w:r w:rsidRPr="007D5EE5">
        <w:rPr>
          <w:rFonts w:ascii="Calibri" w:hAnsi="Calibri"/>
          <w:lang w:val="sr-Cyrl-CS"/>
        </w:rPr>
        <w:t xml:space="preserve">1. Од ове тачке у правцу југозапада граница Плана иде до тачке 2 која се налази на тромеђи парцела 4063, 3004 и 3078/2, а потом пратећи северну међу парцеле 3078/2 стиже до тачке 3. Тачка 3 се налази на тромеђи парцела 3004, 3078/2 и 3078/3, и од ње граница иде северном међом парцеле 3078/3 до тачке 4 која се налази на тромеђи парцела 3078/3, 3004 и 3079/2. Одатле граница </w:t>
      </w:r>
      <w:r w:rsidRPr="007D5EE5">
        <w:rPr>
          <w:rFonts w:ascii="Calibri" w:hAnsi="Calibri"/>
          <w:lang w:val="sr-Cyrl-CS"/>
        </w:rPr>
        <w:lastRenderedPageBreak/>
        <w:t xml:space="preserve">плана прати северну међу парцеле 3079 до преломне тачке 5 одакле мења правац и прати западну међу исте парцеле до тачке 6 која се налази на тромеђи парцела 3081, 3079/20 и 3079/1. Даље, граница наставља на југ западном међом парцеле 3079/1 до преломне тачке 7 од које мења правац и иде ка истоку до преломне тачке 8 парцеле 3079/1. Од тачке 8 граница мења правац и иде ка југу пратећи западну и јужну границу парцеле 3079/1 до тачке 9 која се налази на четворомеђи парцела 3079/1, 3078/3, 3093 и 3094. Одатле граница прати јужну границу парцеле број 3078/3 до тачке 10 која се налази на тромеђи парцела 3094, 3078/3 и 3078/2 до тачке 10. Од тачке 10 наставља ка истоку јужном границом парцеле 3078/2 до тачке 11, и даље јужном границом парцеле 3078/1 до преломне тачке 12 која се налази на тромеђи парцела 3076, 3087/1 и 3073. Од тачке 12 граница се креће ка северу источном међом парцеле 3078/1 до тачке 13. Од тачке 13 пресеца Улицу Златиборску ка истоку до тачке 14. Од тачке 14 граница прати источну међу парцеле 3049/1 до тачке 15 која се налази на тромеђи парцела 3049/1, 4065 и 3049/5. Од тачке 15 скреће ка истоку до тачке 16 која се налази на тромеђи парцела 3049/5, 4069 и 4065. Од тачке 16 граница се креће ка севру источном међом парцеле 4065 до преломне тачке 17. Од тачке 17 пресеца Улицу Златиборску ка западу до тачке 18 која се налази на тромеђи парцела 3078/1, 3077 и 4065. Граница од тачке 18 наставља ка западу северном међом парцеле 3078/1 до преломне тачке 19 и мења правац ка северу и креће се источном границом парцеле 3087/1 до тачке 20 која се налази на тромеђи парцела 3078/1, 3077 и 4063. Од тачке 20 граница иде ка северу пресецајући парцелу 4063 у тачки 21. Од Тачке 21 граница иде ка западу северном границом парцеле 4063 до тачке 1 која је утврђена за почетну тачку описа границе </w:t>
      </w:r>
      <w:r w:rsidR="00957026" w:rsidRPr="007D5EE5">
        <w:rPr>
          <w:rFonts w:ascii="Calibri" w:hAnsi="Calibri"/>
          <w:lang w:val="sr-Cyrl-CS"/>
        </w:rPr>
        <w:t>П</w:t>
      </w:r>
      <w:r w:rsidRPr="007D5EE5">
        <w:rPr>
          <w:rFonts w:ascii="Calibri" w:hAnsi="Calibri"/>
          <w:lang w:val="sr-Cyrl-CS"/>
        </w:rPr>
        <w:t>лана.</w:t>
      </w:r>
    </w:p>
    <w:p w:rsidR="00E563D1" w:rsidRDefault="00E563D1" w:rsidP="00E534CF">
      <w:pPr>
        <w:spacing w:before="120"/>
        <w:jc w:val="both"/>
        <w:rPr>
          <w:rFonts w:ascii="Calibri" w:hAnsi="Calibri"/>
          <w:lang w:val="sr-Cyrl-CS"/>
        </w:rPr>
      </w:pPr>
    </w:p>
    <w:p w:rsidR="00957026" w:rsidRDefault="00957026" w:rsidP="00E534CF">
      <w:pPr>
        <w:spacing w:before="120"/>
        <w:jc w:val="both"/>
        <w:rPr>
          <w:rFonts w:ascii="Calibri" w:hAnsi="Calibri"/>
          <w:lang w:val="sr-Cyrl-CS"/>
        </w:rPr>
      </w:pPr>
      <w:r w:rsidRPr="007D5EE5">
        <w:rPr>
          <w:rFonts w:ascii="Calibri" w:hAnsi="Calibri"/>
          <w:lang w:val="sr-Cyrl-CS"/>
        </w:rPr>
        <w:t>Табела број 1 – Координате преломних тачака обухвата Плана које нису дефинисане тромеђама постојећих парцела:</w:t>
      </w:r>
    </w:p>
    <w:p w:rsidR="00E563D1" w:rsidRDefault="00E563D1" w:rsidP="00E534CF">
      <w:pPr>
        <w:spacing w:before="120"/>
        <w:jc w:val="both"/>
        <w:rPr>
          <w:rFonts w:ascii="Calibri" w:hAnsi="Calibri"/>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2268"/>
        <w:gridCol w:w="2268"/>
      </w:tblGrid>
      <w:tr w:rsidR="00957026" w:rsidRPr="007D5EE5" w:rsidTr="00E534CF">
        <w:trPr>
          <w:jc w:val="center"/>
        </w:trPr>
        <w:tc>
          <w:tcPr>
            <w:tcW w:w="1417" w:type="dxa"/>
            <w:shd w:val="clear" w:color="auto" w:fill="CCC0D9"/>
            <w:vAlign w:val="center"/>
          </w:tcPr>
          <w:p w:rsidR="00957026" w:rsidRPr="007D5EE5" w:rsidRDefault="00957026" w:rsidP="00E534CF">
            <w:pPr>
              <w:jc w:val="both"/>
              <w:rPr>
                <w:rFonts w:ascii="Calibri" w:hAnsi="Calibri"/>
                <w:b/>
                <w:lang w:val="sr-Cyrl-CS"/>
              </w:rPr>
            </w:pPr>
            <w:r w:rsidRPr="007D5EE5">
              <w:rPr>
                <w:rFonts w:ascii="Calibri" w:hAnsi="Calibri"/>
                <w:b/>
                <w:lang w:val="sr-Cyrl-CS"/>
              </w:rPr>
              <w:t>Бр. тачке</w:t>
            </w:r>
          </w:p>
        </w:tc>
        <w:tc>
          <w:tcPr>
            <w:tcW w:w="2268" w:type="dxa"/>
            <w:shd w:val="clear" w:color="auto" w:fill="CCC0D9"/>
            <w:vAlign w:val="center"/>
          </w:tcPr>
          <w:p w:rsidR="00957026" w:rsidRPr="007D5EE5" w:rsidRDefault="00957026" w:rsidP="00E534CF">
            <w:pPr>
              <w:jc w:val="both"/>
              <w:rPr>
                <w:rFonts w:ascii="Calibri" w:hAnsi="Calibri"/>
                <w:b/>
                <w:lang w:val="sr-Cyrl-CS"/>
              </w:rPr>
            </w:pPr>
            <w:r w:rsidRPr="007D5EE5">
              <w:rPr>
                <w:rFonts w:ascii="Calibri" w:hAnsi="Calibri"/>
                <w:b/>
                <w:lang w:val="sr-Cyrl-CS"/>
              </w:rPr>
              <w:t>X</w:t>
            </w:r>
          </w:p>
        </w:tc>
        <w:tc>
          <w:tcPr>
            <w:tcW w:w="2268" w:type="dxa"/>
            <w:shd w:val="clear" w:color="auto" w:fill="CCC0D9"/>
            <w:vAlign w:val="center"/>
          </w:tcPr>
          <w:p w:rsidR="00957026" w:rsidRPr="007D5EE5" w:rsidRDefault="00957026" w:rsidP="00E534CF">
            <w:pPr>
              <w:jc w:val="both"/>
              <w:rPr>
                <w:rFonts w:ascii="Calibri" w:hAnsi="Calibri"/>
                <w:b/>
                <w:lang w:val="sr-Cyrl-CS"/>
              </w:rPr>
            </w:pPr>
            <w:r w:rsidRPr="007D5EE5">
              <w:rPr>
                <w:rFonts w:ascii="Calibri" w:hAnsi="Calibri"/>
                <w:b/>
                <w:lang w:val="sr-Cyrl-CS"/>
              </w:rPr>
              <w:t>Y</w:t>
            </w:r>
          </w:p>
        </w:tc>
      </w:tr>
      <w:tr w:rsidR="00957026" w:rsidRPr="007D5EE5" w:rsidTr="00E534CF">
        <w:trPr>
          <w:jc w:val="center"/>
        </w:trPr>
        <w:tc>
          <w:tcPr>
            <w:tcW w:w="1417"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1</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7 397 531,33</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5 007 400,97</w:t>
            </w:r>
          </w:p>
        </w:tc>
      </w:tr>
      <w:tr w:rsidR="00957026" w:rsidRPr="007D5EE5" w:rsidTr="00E534CF">
        <w:trPr>
          <w:jc w:val="center"/>
        </w:trPr>
        <w:tc>
          <w:tcPr>
            <w:tcW w:w="1417"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14</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7 397 666,27</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5 007 725,48</w:t>
            </w:r>
          </w:p>
        </w:tc>
      </w:tr>
      <w:tr w:rsidR="00957026" w:rsidRPr="007D5EE5" w:rsidTr="00E534CF">
        <w:trPr>
          <w:jc w:val="center"/>
        </w:trPr>
        <w:tc>
          <w:tcPr>
            <w:tcW w:w="1417"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17</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7 397 648,66</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5 007 349,11</w:t>
            </w:r>
          </w:p>
        </w:tc>
      </w:tr>
      <w:tr w:rsidR="00957026" w:rsidRPr="007D5EE5" w:rsidTr="00E534CF">
        <w:trPr>
          <w:jc w:val="center"/>
        </w:trPr>
        <w:tc>
          <w:tcPr>
            <w:tcW w:w="1417"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21</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7 397 624,11</w:t>
            </w:r>
          </w:p>
        </w:tc>
        <w:tc>
          <w:tcPr>
            <w:tcW w:w="2268" w:type="dxa"/>
            <w:vAlign w:val="center"/>
          </w:tcPr>
          <w:p w:rsidR="00957026" w:rsidRPr="007D5EE5" w:rsidRDefault="00957026" w:rsidP="00E534CF">
            <w:pPr>
              <w:jc w:val="both"/>
              <w:rPr>
                <w:rFonts w:ascii="Calibri" w:hAnsi="Calibri"/>
                <w:lang w:val="sr-Cyrl-CS"/>
              </w:rPr>
            </w:pPr>
            <w:r w:rsidRPr="007D5EE5">
              <w:rPr>
                <w:rFonts w:ascii="Calibri" w:hAnsi="Calibri"/>
                <w:lang w:val="sr-Cyrl-CS"/>
              </w:rPr>
              <w:t>5 007 412,78</w:t>
            </w:r>
          </w:p>
        </w:tc>
      </w:tr>
    </w:tbl>
    <w:p w:rsidR="00E563D1" w:rsidRDefault="00E563D1" w:rsidP="00E534CF">
      <w:pPr>
        <w:spacing w:before="120"/>
        <w:jc w:val="both"/>
        <w:rPr>
          <w:rFonts w:ascii="Calibri" w:hAnsi="Calibri"/>
          <w:lang w:val="sr-Cyrl-CS"/>
        </w:rPr>
      </w:pPr>
    </w:p>
    <w:p w:rsidR="001446A7" w:rsidRPr="007D5EE5" w:rsidRDefault="00957026" w:rsidP="00E534CF">
      <w:pPr>
        <w:spacing w:before="120"/>
        <w:jc w:val="both"/>
        <w:rPr>
          <w:rFonts w:ascii="Calibri" w:hAnsi="Calibri"/>
          <w:lang w:val="sr-Cyrl-CS"/>
        </w:rPr>
      </w:pPr>
      <w:r w:rsidRPr="007D5EE5">
        <w:rPr>
          <w:rFonts w:ascii="Calibri" w:hAnsi="Calibri"/>
          <w:lang w:val="sr-Cyrl-CS"/>
        </w:rPr>
        <w:t>Површина обухваћена Планом је</w:t>
      </w:r>
      <w:r w:rsidR="001446A7" w:rsidRPr="007D5EE5">
        <w:rPr>
          <w:rFonts w:ascii="Calibri" w:hAnsi="Calibri"/>
          <w:lang w:val="sr-Cyrl-CS"/>
        </w:rPr>
        <w:t xml:space="preserve"> 3,5 ha.</w:t>
      </w:r>
    </w:p>
    <w:p w:rsidR="001446A7" w:rsidRPr="007D5EE5" w:rsidRDefault="001446A7" w:rsidP="00523C17">
      <w:pPr>
        <w:spacing w:before="120"/>
        <w:jc w:val="both"/>
        <w:rPr>
          <w:rFonts w:ascii="Calibri" w:hAnsi="Calibri"/>
          <w:lang w:val="sr-Cyrl-CS"/>
        </w:rPr>
      </w:pPr>
      <w:r w:rsidRPr="007D5EE5">
        <w:rPr>
          <w:rFonts w:ascii="Calibri" w:hAnsi="Calibri"/>
          <w:lang w:val="sr-Cyrl-CS"/>
        </w:rPr>
        <w:t xml:space="preserve">У обухвату </w:t>
      </w:r>
      <w:r w:rsidR="00A51393" w:rsidRPr="007D5EE5">
        <w:rPr>
          <w:rFonts w:ascii="Calibri" w:hAnsi="Calibri"/>
          <w:lang w:val="sr-Cyrl-CS"/>
        </w:rPr>
        <w:t>П</w:t>
      </w:r>
      <w:r w:rsidRPr="007D5EE5">
        <w:rPr>
          <w:rFonts w:ascii="Calibri" w:hAnsi="Calibri"/>
          <w:lang w:val="sr-Cyrl-CS"/>
        </w:rPr>
        <w:t>лана сво земљиште је планирано грађевинско земљиште ван границе грађевинског подручја насељеног места.</w:t>
      </w:r>
    </w:p>
    <w:p w:rsidR="0085255D" w:rsidRPr="007D5EE5" w:rsidRDefault="0085255D" w:rsidP="00523C17">
      <w:pPr>
        <w:spacing w:before="120"/>
        <w:jc w:val="both"/>
        <w:rPr>
          <w:rFonts w:ascii="Calibri" w:hAnsi="Calibri"/>
          <w:lang w:val="sr-Cyrl-CS"/>
        </w:rPr>
      </w:pPr>
      <w:r w:rsidRPr="007D5EE5">
        <w:rPr>
          <w:rFonts w:ascii="Calibri" w:hAnsi="Calibri"/>
          <w:lang w:val="sr-Cyrl-CS"/>
        </w:rPr>
        <w:t xml:space="preserve">У случају неслагања између текстуалног описа и графичког приказа, меродаван је графички прилог број </w:t>
      </w:r>
      <w:r w:rsidR="00A51393" w:rsidRPr="007D5EE5">
        <w:rPr>
          <w:rFonts w:ascii="Calibri" w:hAnsi="Calibri"/>
          <w:lang w:val="sr-Cyrl-CS"/>
        </w:rPr>
        <w:t>1</w:t>
      </w:r>
      <w:r w:rsidRPr="007D5EE5">
        <w:rPr>
          <w:rFonts w:ascii="Calibri" w:hAnsi="Calibri"/>
          <w:lang w:val="sr-Cyrl-CS"/>
        </w:rPr>
        <w:t xml:space="preserve"> „Катастарско-топографска подлога са границом обухвата Плана“ у размери 1:</w:t>
      </w:r>
      <w:r w:rsidR="00191417" w:rsidRPr="007D5EE5">
        <w:rPr>
          <w:rFonts w:ascii="Calibri" w:hAnsi="Calibri"/>
          <w:lang w:val="sr-Cyrl-CS"/>
        </w:rPr>
        <w:t>10</w:t>
      </w:r>
      <w:r w:rsidRPr="007D5EE5">
        <w:rPr>
          <w:rFonts w:ascii="Calibri" w:hAnsi="Calibri"/>
          <w:lang w:val="sr-Cyrl-CS"/>
        </w:rPr>
        <w:t>00.</w:t>
      </w:r>
    </w:p>
    <w:p w:rsidR="00DD457D" w:rsidRPr="007D5EE5" w:rsidRDefault="00DD457D" w:rsidP="00523C17">
      <w:pPr>
        <w:spacing w:before="120"/>
        <w:jc w:val="both"/>
        <w:rPr>
          <w:rFonts w:ascii="Calibri" w:hAnsi="Calibri"/>
          <w:lang w:val="sr-Cyrl-CS"/>
        </w:rPr>
      </w:pPr>
      <w:r w:rsidRPr="007D5EE5">
        <w:rPr>
          <w:rFonts w:ascii="Calibri" w:hAnsi="Calibri"/>
          <w:lang w:val="sr-Cyrl-CS"/>
        </w:rPr>
        <w:t xml:space="preserve">Напомена: на свим графичким прилозима приказана је и катастарска парцела број 3077 која је вам обухвата Плана, али је према условима имаоца овлашћења на њој предвићена комунална инфраструктура од значаја за планско подручје. </w:t>
      </w:r>
    </w:p>
    <w:p w:rsidR="0085255D" w:rsidRPr="007D5EE5" w:rsidRDefault="00AC26E4" w:rsidP="00523C17">
      <w:pPr>
        <w:spacing w:before="120"/>
        <w:jc w:val="center"/>
        <w:rPr>
          <w:rFonts w:ascii="Calibri" w:hAnsi="Calibri"/>
          <w:lang w:val="sr-Cyrl-CS"/>
        </w:rPr>
      </w:pPr>
      <w:r>
        <w:rPr>
          <w:rFonts w:ascii="Calibri" w:hAnsi="Calibri"/>
          <w:noProof/>
          <w:lang w:val="sr-Latn-RS" w:eastAsia="sr-Latn-RS"/>
        </w:rPr>
        <w:lastRenderedPageBreak/>
        <w:drawing>
          <wp:inline distT="0" distB="0" distL="0" distR="0">
            <wp:extent cx="6166485" cy="4103370"/>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66485" cy="4103370"/>
                    </a:xfrm>
                    <a:prstGeom prst="rect">
                      <a:avLst/>
                    </a:prstGeom>
                    <a:noFill/>
                    <a:ln>
                      <a:noFill/>
                    </a:ln>
                  </pic:spPr>
                </pic:pic>
              </a:graphicData>
            </a:graphic>
          </wp:inline>
        </w:drawing>
      </w:r>
    </w:p>
    <w:p w:rsidR="0085255D" w:rsidRPr="007D5EE5" w:rsidRDefault="0085255D" w:rsidP="0085255D">
      <w:pPr>
        <w:jc w:val="center"/>
        <w:rPr>
          <w:rFonts w:ascii="Calibri" w:hAnsi="Calibri" w:cs="Calibri"/>
          <w:i/>
          <w:sz w:val="20"/>
          <w:szCs w:val="20"/>
          <w:lang w:val="sr-Cyrl-CS"/>
        </w:rPr>
      </w:pPr>
      <w:r w:rsidRPr="007D5EE5">
        <w:rPr>
          <w:rFonts w:ascii="Calibri" w:hAnsi="Calibri" w:cs="Calibri"/>
          <w:i/>
          <w:noProof/>
          <w:sz w:val="20"/>
          <w:szCs w:val="20"/>
          <w:lang w:val="sr-Cyrl-CS"/>
        </w:rPr>
        <w:t>Приказ обухвата Плана и шире посматраног подручја на подлози са е-странице</w:t>
      </w:r>
      <w:r w:rsidRPr="007D5EE5">
        <w:rPr>
          <w:rFonts w:ascii="Calibri" w:hAnsi="Calibri" w:cs="Calibri"/>
          <w:i/>
          <w:sz w:val="20"/>
          <w:szCs w:val="20"/>
          <w:lang w:val="sr-Cyrl-CS"/>
        </w:rPr>
        <w:t xml:space="preserve"> https://a3.geosrbija.rs/</w:t>
      </w:r>
    </w:p>
    <w:p w:rsidR="0085255D" w:rsidRPr="007D5EE5" w:rsidRDefault="0085255D" w:rsidP="00DD457D">
      <w:pPr>
        <w:numPr>
          <w:ilvl w:val="0"/>
          <w:numId w:val="25"/>
        </w:numPr>
        <w:spacing w:before="720" w:after="360"/>
        <w:ind w:left="714" w:hanging="357"/>
        <w:rPr>
          <w:rFonts w:ascii="Calibri" w:hAnsi="Calibri"/>
          <w:b/>
          <w:lang w:val="sr-Cyrl-CS"/>
        </w:rPr>
      </w:pPr>
      <w:r w:rsidRPr="007D5EE5">
        <w:rPr>
          <w:rFonts w:ascii="Calibri" w:hAnsi="Calibri"/>
          <w:b/>
          <w:lang w:val="sr-Cyrl-CS"/>
        </w:rPr>
        <w:t>ИЗВОД ИЗ ПЛАНСКОГ ДОКУМЕНТА ВИШЕГ РЕДА</w:t>
      </w:r>
    </w:p>
    <w:p w:rsidR="004D7E1C" w:rsidRPr="007D5EE5" w:rsidRDefault="004D7E1C" w:rsidP="00523C17">
      <w:pPr>
        <w:spacing w:before="120"/>
        <w:jc w:val="both"/>
        <w:rPr>
          <w:rFonts w:ascii="Calibri" w:hAnsi="Calibri"/>
          <w:lang w:val="sr-Cyrl-CS"/>
        </w:rPr>
      </w:pPr>
      <w:r w:rsidRPr="007D5EE5">
        <w:rPr>
          <w:rFonts w:ascii="Calibri" w:hAnsi="Calibri"/>
          <w:b/>
          <w:bCs/>
          <w:lang w:val="sr-Cyrl-CS"/>
        </w:rPr>
        <w:t>Просторним планом општине Беочин</w:t>
      </w:r>
      <w:r w:rsidRPr="007D5EE5">
        <w:rPr>
          <w:rFonts w:ascii="Calibri" w:hAnsi="Calibri"/>
          <w:lang w:val="sr-Cyrl-CS"/>
        </w:rPr>
        <w:t xml:space="preserve"> („Службени лист општине Беочин”, број 13/2012) утврђено је да су за грађевинско</w:t>
      </w:r>
      <w:r w:rsidR="00A51393" w:rsidRPr="007D5EE5">
        <w:rPr>
          <w:rFonts w:ascii="Calibri" w:hAnsi="Calibri"/>
          <w:lang w:val="sr-Cyrl-CS"/>
        </w:rPr>
        <w:t xml:space="preserve"> подручје</w:t>
      </w:r>
      <w:r w:rsidRPr="007D5EE5">
        <w:rPr>
          <w:rFonts w:ascii="Calibri" w:hAnsi="Calibri"/>
          <w:lang w:val="sr-Cyrl-CS"/>
        </w:rPr>
        <w:t xml:space="preserve"> дате само прелиминарне границе.</w:t>
      </w:r>
    </w:p>
    <w:p w:rsidR="004D7E1C" w:rsidRPr="007D5EE5" w:rsidRDefault="004D7E1C" w:rsidP="00523C17">
      <w:pPr>
        <w:spacing w:before="120"/>
        <w:jc w:val="both"/>
        <w:rPr>
          <w:rFonts w:ascii="Calibri" w:hAnsi="Calibri"/>
          <w:lang w:val="sr-Cyrl-CS"/>
        </w:rPr>
      </w:pPr>
      <w:r w:rsidRPr="007D5EE5">
        <w:rPr>
          <w:rFonts w:ascii="Calibri" w:hAnsi="Calibri"/>
          <w:lang w:val="sr-Cyrl-CS"/>
        </w:rPr>
        <w:t>Правила уређења и коришћења простора која су утврђена Просторним планом представљају полазн</w:t>
      </w:r>
      <w:r w:rsidR="00A51393" w:rsidRPr="007D5EE5">
        <w:rPr>
          <w:rFonts w:ascii="Calibri" w:hAnsi="Calibri"/>
          <w:lang w:val="sr-Cyrl-CS"/>
        </w:rPr>
        <w:t>у</w:t>
      </w:r>
      <w:r w:rsidRPr="007D5EE5">
        <w:rPr>
          <w:rFonts w:ascii="Calibri" w:hAnsi="Calibri"/>
          <w:lang w:val="sr-Cyrl-CS"/>
        </w:rPr>
        <w:t xml:space="preserve"> основ</w:t>
      </w:r>
      <w:r w:rsidR="00A51393" w:rsidRPr="007D5EE5">
        <w:rPr>
          <w:rFonts w:ascii="Calibri" w:hAnsi="Calibri"/>
          <w:lang w:val="sr-Cyrl-CS"/>
        </w:rPr>
        <w:t>у</w:t>
      </w:r>
      <w:r w:rsidRPr="007D5EE5">
        <w:rPr>
          <w:rFonts w:ascii="Calibri" w:hAnsi="Calibri"/>
          <w:lang w:val="sr-Cyrl-CS"/>
        </w:rPr>
        <w:t xml:space="preserve"> за израду урбанистичких планова ужих територијалних целина, па се њихова доследна примена обезбеђује израдом предвиђене урбанистичке документације која кроз поступак детаљније разраде конкретизује и операционализује имплементацију и реализацију ових правила у простору.</w:t>
      </w:r>
    </w:p>
    <w:p w:rsidR="004D7E1C" w:rsidRPr="007D5EE5" w:rsidRDefault="004D7E1C" w:rsidP="00523C17">
      <w:pPr>
        <w:spacing w:before="120"/>
        <w:jc w:val="both"/>
        <w:rPr>
          <w:rFonts w:ascii="Calibri" w:hAnsi="Calibri"/>
          <w:lang w:val="sr-Cyrl-CS"/>
        </w:rPr>
      </w:pPr>
      <w:r w:rsidRPr="007D5EE5">
        <w:rPr>
          <w:rFonts w:ascii="Calibri" w:hAnsi="Calibri"/>
          <w:lang w:val="sr-Cyrl-CS"/>
        </w:rPr>
        <w:t>С обзиром да ће се овим Планом утврдити нова површина за викенд зону, примениће се сва усмеравајућа правила грађења која су дата за већ утврђене зоне кућа за одмор:</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bookmarkStart w:id="4" w:name="_Hlk121443801"/>
      <w:r w:rsidRPr="00523C17">
        <w:rPr>
          <w:rFonts w:ascii="Calibri" w:hAnsi="Calibri"/>
          <w:bCs/>
          <w:lang w:val="sr-Cyrl-CS"/>
        </w:rPr>
        <w:t>парцела на којој се гради „викенд објекат” не може да буде мања од 1500,0 m²,</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r w:rsidRPr="00523C17">
        <w:rPr>
          <w:rFonts w:ascii="Calibri" w:hAnsi="Calibri"/>
          <w:bCs/>
          <w:lang w:val="sr-Cyrl-CS"/>
        </w:rPr>
        <w:t>у постојећим „викенд зонама”, у којима је парцелација извршена пре доношења Просторног плана, парцела може да буде и мање површине, али не мања од 800,0 m²,</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r w:rsidRPr="00523C17">
        <w:rPr>
          <w:rFonts w:ascii="Calibri" w:hAnsi="Calibri"/>
          <w:bCs/>
          <w:lang w:val="sr-Cyrl-CS"/>
        </w:rPr>
        <w:t>на парцели се може изградити један „викенд објекат” са помоћним објектима који су у функцији основног објекта (остава, гаража и сл.),</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r w:rsidRPr="00523C17">
        <w:rPr>
          <w:rFonts w:ascii="Calibri" w:hAnsi="Calibri"/>
          <w:bCs/>
          <w:lang w:val="sr-Cyrl-CS"/>
        </w:rPr>
        <w:t>укупна површина свих објеката на парцелама износи 10% од површине парцеле, али не више од 150,0 m² (нето површина),</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r w:rsidRPr="00523C17">
        <w:rPr>
          <w:rFonts w:ascii="Calibri" w:hAnsi="Calibri"/>
          <w:bCs/>
          <w:lang w:val="sr-Cyrl-CS"/>
        </w:rPr>
        <w:t>спратност „викенд објекта” може бити приземље (П) или приземље и поткровље (П+Пк). На нагнутим теренима дозвољава се изградња помоћних просторија у сутерену „викенд објекта”,</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r w:rsidRPr="00523C17">
        <w:rPr>
          <w:rFonts w:ascii="Calibri" w:hAnsi="Calibri"/>
          <w:bCs/>
          <w:lang w:val="sr-Cyrl-CS"/>
        </w:rPr>
        <w:lastRenderedPageBreak/>
        <w:t>архитектонска обрада објекта треба да буде прилагођена непосредном амбијенту и околном пејзажу, односно архитектонском наслеђу овог подручја,</w:t>
      </w:r>
    </w:p>
    <w:p w:rsidR="004D7E1C" w:rsidRPr="00523C17" w:rsidRDefault="004D7E1C" w:rsidP="00523C17">
      <w:pPr>
        <w:numPr>
          <w:ilvl w:val="0"/>
          <w:numId w:val="26"/>
        </w:numPr>
        <w:autoSpaceDE w:val="0"/>
        <w:autoSpaceDN w:val="0"/>
        <w:adjustRightInd w:val="0"/>
        <w:ind w:left="714" w:hanging="357"/>
        <w:jc w:val="both"/>
        <w:rPr>
          <w:rFonts w:ascii="Calibri" w:hAnsi="Calibri"/>
          <w:bCs/>
          <w:lang w:val="sr-Cyrl-CS"/>
        </w:rPr>
      </w:pPr>
      <w:r w:rsidRPr="00523C17">
        <w:rPr>
          <w:rFonts w:ascii="Calibri" w:hAnsi="Calibri"/>
          <w:bCs/>
          <w:lang w:val="sr-Cyrl-CS"/>
        </w:rPr>
        <w:t>препоручује се да ограда око парцел</w:t>
      </w:r>
      <w:r w:rsidR="00B927B7">
        <w:rPr>
          <w:rFonts w:ascii="Calibri" w:hAnsi="Calibri"/>
          <w:bCs/>
          <w:lang w:val="sr-Cyrl-CS"/>
        </w:rPr>
        <w:t>е буде од живице, висине до 1,5 </w:t>
      </w:r>
      <w:r w:rsidRPr="00523C17">
        <w:rPr>
          <w:rFonts w:ascii="Calibri" w:hAnsi="Calibri"/>
          <w:bCs/>
          <w:lang w:val="sr-Cyrl-CS"/>
        </w:rPr>
        <w:t>m.</w:t>
      </w:r>
    </w:p>
    <w:p w:rsidR="004D7E1C" w:rsidRPr="007D5EE5" w:rsidRDefault="004D7E1C" w:rsidP="00523C17">
      <w:pPr>
        <w:spacing w:before="120"/>
        <w:jc w:val="both"/>
        <w:rPr>
          <w:rFonts w:ascii="Calibri" w:hAnsi="Calibri"/>
          <w:lang w:val="sr-Cyrl-CS"/>
        </w:rPr>
      </w:pPr>
      <w:r w:rsidRPr="007D5EE5">
        <w:rPr>
          <w:rFonts w:ascii="Calibri" w:hAnsi="Calibri"/>
          <w:lang w:val="sr-Cyrl-CS"/>
        </w:rPr>
        <w:t>Изграђени објекти и извршена парцелација до доношења ППО кућа за одмор се задржавају у затеченом стању.</w:t>
      </w:r>
    </w:p>
    <w:p w:rsidR="004D7E1C" w:rsidRPr="007D5EE5" w:rsidRDefault="004D7E1C" w:rsidP="00523C17">
      <w:pPr>
        <w:spacing w:before="120"/>
        <w:jc w:val="both"/>
        <w:rPr>
          <w:rFonts w:ascii="Calibri" w:hAnsi="Calibri"/>
          <w:lang w:val="sr-Cyrl-CS"/>
        </w:rPr>
      </w:pPr>
      <w:r w:rsidRPr="007D5EE5">
        <w:rPr>
          <w:rFonts w:ascii="Calibri" w:hAnsi="Calibri"/>
          <w:lang w:val="sr-Cyrl-CS"/>
        </w:rPr>
        <w:t>У зависности од конфигурације терена условљена је и удаљеност грађевинске до регулационе линије. Мин. удаљеност грађевинске од регулационе линије је 5,0 m, тј. мин. 5,0 m и од међашне линије у доњем делу парцеле. Удаљеност објекта(са испадима) на парцели у односу на бочне међашне линије је мин. 3,0 m Уколико се положај објекта планира тако да се поставља ближе бочним међашним линијама него што је кроз ППО одређено, неопходно је приложити сагласност свих власника суседне парцеле (оверену у суду), заједно са доказом о праву својине исте парцеле, при чему се мора обезбедити мин. Колски пролаз поред објекта од 2,5 m.</w:t>
      </w:r>
    </w:p>
    <w:p w:rsidR="004D7E1C" w:rsidRPr="007D5EE5" w:rsidRDefault="004D7E1C" w:rsidP="00523C17">
      <w:pPr>
        <w:spacing w:before="120"/>
        <w:jc w:val="both"/>
        <w:rPr>
          <w:rFonts w:ascii="Calibri" w:hAnsi="Calibri"/>
          <w:lang w:val="sr-Cyrl-CS"/>
        </w:rPr>
      </w:pPr>
      <w:r w:rsidRPr="007D5EE5">
        <w:rPr>
          <w:rFonts w:ascii="Calibri" w:hAnsi="Calibri"/>
          <w:lang w:val="sr-Cyrl-CS"/>
        </w:rPr>
        <w:t>Куће за одмор се граде од природног материјала. Дозвољава се изградња лођа, тремова и пергола испред и у склопу објеката према осунчаним просторима, истакнутим природним видиковцима. Те површине, уколико нису застакљене, не улазе у састав дозвољене површине објекта.</w:t>
      </w:r>
    </w:p>
    <w:p w:rsidR="004D7E1C" w:rsidRPr="007D5EE5" w:rsidRDefault="004D7E1C" w:rsidP="00523C17">
      <w:pPr>
        <w:spacing w:before="120"/>
        <w:jc w:val="both"/>
        <w:rPr>
          <w:rFonts w:ascii="Calibri" w:hAnsi="Calibri"/>
          <w:lang w:val="sr-Cyrl-CS"/>
        </w:rPr>
      </w:pPr>
      <w:r w:rsidRPr="007D5EE5">
        <w:rPr>
          <w:rFonts w:ascii="Calibri" w:hAnsi="Calibri"/>
          <w:lang w:val="sr-Cyrl-CS"/>
        </w:rPr>
        <w:t>У зависности од конфигурације терена условљено је и постављање привремених објеката (остава, гаража и сл.), тј.:</w:t>
      </w:r>
    </w:p>
    <w:p w:rsidR="004D7E1C" w:rsidRPr="007D5EE5" w:rsidRDefault="004D7E1C" w:rsidP="00523C17">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на парцели са нагибом терена од јавног пута (наниже), у случају нове изградње, основни објекат поставити на највишој коти (уз јавни пут), а помоћне објекте постављати иза (наниже),</w:t>
      </w:r>
    </w:p>
    <w:p w:rsidR="004D7E1C" w:rsidRPr="007D5EE5" w:rsidRDefault="004D7E1C" w:rsidP="00523C17">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на парцели са нагибом терена према јавном путу (навише), у случају нове изградње, основни објекат поставити на највишој коти, а помоћне објекте остављати испред (наниже).</w:t>
      </w:r>
    </w:p>
    <w:p w:rsidR="004D7E1C" w:rsidRPr="007D5EE5" w:rsidRDefault="004D7E1C" w:rsidP="00523C17">
      <w:pPr>
        <w:spacing w:before="120"/>
        <w:jc w:val="both"/>
        <w:rPr>
          <w:rFonts w:ascii="Calibri" w:hAnsi="Calibri"/>
          <w:lang w:val="sr-Cyrl-CS"/>
        </w:rPr>
      </w:pPr>
      <w:r w:rsidRPr="007D5EE5">
        <w:rPr>
          <w:rFonts w:ascii="Calibri" w:hAnsi="Calibri"/>
          <w:lang w:val="sr-Cyrl-CS"/>
        </w:rPr>
        <w:t xml:space="preserve">Архитектонска обрада објекта мора се прилагодити непосредном амбијенту и околном </w:t>
      </w:r>
      <w:r w:rsidR="00356C60" w:rsidRPr="007D5EE5">
        <w:rPr>
          <w:rFonts w:ascii="Calibri" w:hAnsi="Calibri"/>
          <w:lang w:val="sr-Cyrl-CS"/>
        </w:rPr>
        <w:t>пејзажу</w:t>
      </w:r>
      <w:r w:rsidRPr="007D5EE5">
        <w:rPr>
          <w:rFonts w:ascii="Calibri" w:hAnsi="Calibri"/>
          <w:lang w:val="sr-Cyrl-CS"/>
        </w:rPr>
        <w:t>. Делови објекта, њен структурални склоп од утицаја на обликовање и визуелни изглед (прозори, стрехе, димњачке капе, тремови и сл.) уз велику примену дрвета, морају бити у духу архитектонског наслеђа овог подручја.</w:t>
      </w:r>
    </w:p>
    <w:p w:rsidR="004D7E1C" w:rsidRPr="007D5EE5" w:rsidRDefault="004D7E1C" w:rsidP="00523C17">
      <w:pPr>
        <w:spacing w:before="120"/>
        <w:jc w:val="both"/>
        <w:rPr>
          <w:rFonts w:ascii="Calibri" w:hAnsi="Calibri"/>
          <w:lang w:val="sr-Cyrl-CS"/>
        </w:rPr>
      </w:pPr>
      <w:r w:rsidRPr="007D5EE5">
        <w:rPr>
          <w:rFonts w:ascii="Calibri" w:hAnsi="Calibri"/>
          <w:lang w:val="sr-Cyrl-CS"/>
        </w:rPr>
        <w:t>Снабдевање водом постојећих и планираних викенд зона обезбедити бушењем бунара на парцелама. Уколико постоје могућности, снабдевање водом обезбедити прикључењем на најближи насељски систем, или регионални систем водоснабдевања.</w:t>
      </w:r>
    </w:p>
    <w:p w:rsidR="004D7E1C" w:rsidRPr="007D5EE5" w:rsidRDefault="004D7E1C" w:rsidP="00523C17">
      <w:pPr>
        <w:spacing w:before="120"/>
        <w:jc w:val="both"/>
        <w:rPr>
          <w:rFonts w:ascii="Calibri" w:hAnsi="Calibri"/>
          <w:lang w:val="sr-Cyrl-CS"/>
        </w:rPr>
      </w:pPr>
      <w:r w:rsidRPr="007D5EE5">
        <w:rPr>
          <w:rFonts w:ascii="Calibri" w:hAnsi="Calibri"/>
          <w:lang w:val="sr-Cyrl-CS"/>
        </w:rPr>
        <w:t>Одвођење отпадних вода решити путем бетонских водонепропусних септичких јама које ће се периодично празнити аутоцистерном, односно прикључењем на систем регионалне канализације, уколико постоје услови и могућности.</w:t>
      </w:r>
    </w:p>
    <w:p w:rsidR="004D7E1C" w:rsidRPr="007D5EE5" w:rsidRDefault="004D7E1C" w:rsidP="00523C17">
      <w:pPr>
        <w:spacing w:before="120"/>
        <w:jc w:val="both"/>
        <w:rPr>
          <w:rFonts w:ascii="Calibri" w:hAnsi="Calibri"/>
          <w:lang w:val="sr-Cyrl-CS"/>
        </w:rPr>
      </w:pPr>
      <w:r w:rsidRPr="007D5EE5">
        <w:rPr>
          <w:rFonts w:ascii="Calibri" w:hAnsi="Calibri"/>
          <w:lang w:val="sr-Cyrl-CS"/>
        </w:rPr>
        <w:t>Снабдевање природним гасом постојећих и планираних викенд зона уколико постоје могућности, обезбедити прикључењем на најближу дистрибутивну гасну мрежу, према условима и сагласнoстима од надлежног дистрибутера за гас.</w:t>
      </w:r>
    </w:p>
    <w:p w:rsidR="004D7E1C" w:rsidRPr="007D5EE5" w:rsidRDefault="004D7E1C" w:rsidP="00523C17">
      <w:pPr>
        <w:spacing w:before="120"/>
        <w:jc w:val="both"/>
        <w:rPr>
          <w:rFonts w:ascii="Calibri" w:hAnsi="Calibri"/>
          <w:lang w:val="sr-Cyrl-CS"/>
        </w:rPr>
      </w:pPr>
      <w:r w:rsidRPr="007D5EE5">
        <w:rPr>
          <w:rFonts w:ascii="Calibri" w:hAnsi="Calibri"/>
          <w:lang w:val="sr-Cyrl-CS"/>
        </w:rPr>
        <w:t>Саобраћајну доступност ових зона обезбедити преко постојећих/планираних општинских и атарских путева и њихових прикључака на категорисану путну мрежу.</w:t>
      </w:r>
    </w:p>
    <w:p w:rsidR="004D7E1C" w:rsidRPr="007D5EE5" w:rsidRDefault="004D7E1C" w:rsidP="00523C17">
      <w:pPr>
        <w:spacing w:before="120"/>
        <w:jc w:val="both"/>
        <w:rPr>
          <w:rFonts w:ascii="Calibri" w:hAnsi="Calibri"/>
          <w:lang w:val="sr-Cyrl-CS"/>
        </w:rPr>
      </w:pPr>
      <w:r w:rsidRPr="007D5EE5">
        <w:rPr>
          <w:rFonts w:ascii="Calibri" w:hAnsi="Calibri"/>
          <w:lang w:val="sr-Cyrl-CS"/>
        </w:rPr>
        <w:t xml:space="preserve">У викенд зонама постојећа електроенергетска мрежа се задржава у постојећим трасама, а нову мрежу градити по могућности у уличним коридорима, ако се то не може испоштовати, може се градити и на парцелама ван уличних коридора, уз сагласност власника парцела (грађење надземне и подземне електроенергетске мреже вршити према условима грађења </w:t>
      </w:r>
      <w:r w:rsidRPr="007D5EE5">
        <w:rPr>
          <w:rFonts w:ascii="Calibri" w:hAnsi="Calibri"/>
          <w:lang w:val="sr-Cyrl-CS"/>
        </w:rPr>
        <w:lastRenderedPageBreak/>
        <w:t>дефинисаним у поглављу "Правила грађења инфраструктурне мреже – Електроенергетска инфраструктура").</w:t>
      </w:r>
    </w:p>
    <w:bookmarkEnd w:id="4"/>
    <w:p w:rsidR="004D7E1C" w:rsidRPr="007D5EE5" w:rsidRDefault="004D7E1C" w:rsidP="00523C17">
      <w:pPr>
        <w:spacing w:before="120"/>
        <w:jc w:val="both"/>
        <w:rPr>
          <w:rFonts w:ascii="Calibri" w:hAnsi="Calibri"/>
          <w:lang w:val="sr-Cyrl-CS"/>
        </w:rPr>
      </w:pPr>
      <w:r w:rsidRPr="007D5EE5">
        <w:rPr>
          <w:rFonts w:ascii="Calibri" w:hAnsi="Calibri"/>
          <w:lang w:val="sr-Cyrl-CS"/>
        </w:rPr>
        <w:t xml:space="preserve">Просторним планом је утврђено да је израда плана детаљне регулације </w:t>
      </w:r>
      <w:r w:rsidR="00B65CB7" w:rsidRPr="007D5EE5">
        <w:rPr>
          <w:rFonts w:ascii="Calibri" w:hAnsi="Calibri"/>
          <w:lang w:val="sr-Cyrl-CS"/>
        </w:rPr>
        <w:t>из</w:t>
      </w:r>
      <w:r w:rsidRPr="007D5EE5">
        <w:rPr>
          <w:rFonts w:ascii="Calibri" w:hAnsi="Calibri"/>
          <w:lang w:val="sr-Cyrl-CS"/>
        </w:rPr>
        <w:t>ван грађевинског подручја насеља обавезна, између осталог, и за викенд зоне.</w:t>
      </w:r>
    </w:p>
    <w:p w:rsidR="004D7E1C" w:rsidRPr="007D5EE5" w:rsidRDefault="004D7E1C" w:rsidP="00523C17">
      <w:pPr>
        <w:spacing w:before="120"/>
        <w:jc w:val="both"/>
        <w:rPr>
          <w:rFonts w:ascii="Calibri" w:hAnsi="Calibri"/>
          <w:lang w:val="sr-Cyrl-CS"/>
        </w:rPr>
      </w:pPr>
      <w:r w:rsidRPr="007D5EE5">
        <w:rPr>
          <w:rFonts w:ascii="Calibri" w:hAnsi="Calibri"/>
          <w:b/>
          <w:bCs/>
          <w:lang w:val="sr-Cyrl-CS"/>
        </w:rPr>
        <w:t>Просторним планом подручја посебне намене Фрушка гора</w:t>
      </w:r>
      <w:r w:rsidRPr="007D5EE5">
        <w:rPr>
          <w:rFonts w:ascii="Calibri" w:hAnsi="Calibri"/>
          <w:lang w:val="sr-Cyrl-CS"/>
        </w:rPr>
        <w:t xml:space="preserve"> утврђено је да се предметни простор налази унутар подручја посебне намене али изван границе Националног парка „Фрушка гора”.</w:t>
      </w:r>
    </w:p>
    <w:p w:rsidR="004D7E1C" w:rsidRPr="007D5EE5" w:rsidRDefault="004D7E1C" w:rsidP="00523C17">
      <w:pPr>
        <w:spacing w:before="120"/>
        <w:jc w:val="both"/>
        <w:rPr>
          <w:rFonts w:ascii="Calibri" w:hAnsi="Calibri"/>
          <w:lang w:val="sr-Cyrl-CS"/>
        </w:rPr>
      </w:pPr>
      <w:r w:rsidRPr="007D5EE5">
        <w:rPr>
          <w:rFonts w:ascii="Calibri" w:hAnsi="Calibri"/>
          <w:lang w:val="sr-Cyrl-CS"/>
        </w:rPr>
        <w:t>Сва природна добра и локалитети детаљно су описани у Студији „Степеновање режима заштите подручја Националног парка Фрушка гора и заштита природних вредности у границама обухвата Плана”, на чију примену се позива и Закон о националним парковима („Службени гласник Републике Србије”, број 84/15).</w:t>
      </w:r>
    </w:p>
    <w:p w:rsidR="004D7E1C" w:rsidRPr="007D5EE5" w:rsidRDefault="004D7E1C" w:rsidP="00523C17">
      <w:pPr>
        <w:spacing w:before="120"/>
        <w:jc w:val="both"/>
        <w:rPr>
          <w:rFonts w:ascii="Calibri" w:hAnsi="Calibri"/>
          <w:lang w:val="sr-Cyrl-CS"/>
        </w:rPr>
      </w:pPr>
      <w:r w:rsidRPr="007D5EE5">
        <w:rPr>
          <w:rFonts w:ascii="Calibri" w:hAnsi="Calibri"/>
          <w:lang w:val="sr-Cyrl-CS"/>
        </w:rPr>
        <w:t>ПППН дато је следеће:</w:t>
      </w:r>
    </w:p>
    <w:p w:rsidR="004D7E1C" w:rsidRPr="007D5EE5" w:rsidRDefault="004D7E1C" w:rsidP="00523C17">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Фрушка гора је регистрована као станиште од међународног значаја за птице (IBA подручје- Important Bird Area), биљке (IPA подручје- Important Plant Areas) и дневне лептире (PBA подручје- Prime Butterflay Areas);</w:t>
      </w:r>
    </w:p>
    <w:p w:rsidR="004D7E1C" w:rsidRPr="007D5EE5" w:rsidRDefault="004D7E1C" w:rsidP="00523C17">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дате су мере за унапређење слике и структуре урбаног предела (очување, унапређење и одрживо коришћење отворених, зелених простора и елемената природе, креирање мреже зелених и јавних простора којом се повезују природне и културне вредности насеља…), све до захтева за очување постојећих и уређивање нових репера кроз добијање нових функција и очување специфичних визура;</w:t>
      </w:r>
    </w:p>
    <w:p w:rsidR="004D7E1C" w:rsidRPr="007D5EE5" w:rsidRDefault="004D7E1C" w:rsidP="00523C17">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 xml:space="preserve">утврђени су услови за заштиту зелених површина, као и услови за заштиту и коришћење земљишта, са могућношћу да се првенствено на земљишту слабијег бонитета граде путеви, водопривредни објекти и шире насеља; на површинама са изразитим нагибима терена, у долинама потока, спречавање ерозије и бујица треба остварити забраном скидања биљног покрова, сече шума, изградњом противерозивних и хидромелиорационих система; утврђено је да се у подручју Фрушке горе налазе врло непогодни терени - нестабилни са клизиштима, као и терени са нагибима већим од 8%, те да се заштита утврђује на површинама деградираним одлагањем отпадака, ерозијом и бујицама;  </w:t>
      </w:r>
    </w:p>
    <w:p w:rsidR="004D7E1C" w:rsidRPr="007D5EE5" w:rsidRDefault="004D7E1C" w:rsidP="00523C17">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утврђена су приоритетна планска решења и пројекти (објекти културе, спорт и рекреација, туризам…) који су од значаја за простор викенд-зоне.</w:t>
      </w:r>
    </w:p>
    <w:p w:rsidR="004D7E1C" w:rsidRPr="007D5EE5" w:rsidRDefault="00F9772B" w:rsidP="00523C17">
      <w:pPr>
        <w:spacing w:before="120"/>
        <w:jc w:val="both"/>
        <w:rPr>
          <w:rFonts w:ascii="Calibri" w:hAnsi="Calibri"/>
          <w:lang w:val="sr-Cyrl-CS"/>
        </w:rPr>
      </w:pPr>
      <w:r w:rsidRPr="007D5EE5">
        <w:rPr>
          <w:rFonts w:ascii="Calibri" w:hAnsi="Calibri"/>
          <w:lang w:val="sr-Cyrl-CS"/>
        </w:rPr>
        <w:t xml:space="preserve">Такође, </w:t>
      </w:r>
      <w:r w:rsidR="004D7E1C" w:rsidRPr="007D5EE5">
        <w:rPr>
          <w:rFonts w:ascii="Calibri" w:hAnsi="Calibri"/>
          <w:lang w:val="sr-Cyrl-CS"/>
        </w:rPr>
        <w:t xml:space="preserve">ПППН су прописани и услови за изградњу у викенд-зонама који су </w:t>
      </w:r>
      <w:r w:rsidR="00C72E8A" w:rsidRPr="007D5EE5">
        <w:rPr>
          <w:rFonts w:ascii="Calibri" w:hAnsi="Calibri"/>
          <w:lang w:val="sr-Cyrl-CS"/>
        </w:rPr>
        <w:t>у сагласју са</w:t>
      </w:r>
      <w:r w:rsidR="004D7E1C" w:rsidRPr="007D5EE5">
        <w:rPr>
          <w:rFonts w:ascii="Calibri" w:hAnsi="Calibri"/>
          <w:lang w:val="sr-Cyrl-CS"/>
        </w:rPr>
        <w:t xml:space="preserve"> условима у ППО и они гласе:</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lang w:val="sr-Cyrl-CS"/>
        </w:rPr>
        <w:tab/>
      </w:r>
      <w:r w:rsidRPr="007D5EE5">
        <w:rPr>
          <w:rFonts w:ascii="Calibri" w:hAnsi="Calibri"/>
          <w:bCs/>
          <w:lang w:val="sr-Cyrl-CS"/>
        </w:rPr>
        <w:t>парцела на којој се гради викенд-објекат не може да буде мања од 1.500</w:t>
      </w:r>
      <w:r w:rsidR="00C72E8A" w:rsidRPr="007D5EE5">
        <w:rPr>
          <w:rFonts w:ascii="Calibri" w:hAnsi="Calibri"/>
          <w:bCs/>
          <w:lang w:val="sr-Cyrl-CS"/>
        </w:rPr>
        <w:t> </w:t>
      </w:r>
      <w:r w:rsidRPr="007D5EE5">
        <w:rPr>
          <w:rFonts w:ascii="Calibri" w:hAnsi="Calibri"/>
          <w:bCs/>
          <w:lang w:val="sr-Cyrl-CS"/>
        </w:rPr>
        <w:t>m²,</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у постојећим викенд-зонама, у којима је парцелација извршена пре доношења овог плана (плана генералне регулације), парцела може да буде и мање површине, али не мања од 800</w:t>
      </w:r>
      <w:r w:rsidR="00C72E8A" w:rsidRPr="007D5EE5">
        <w:rPr>
          <w:rFonts w:ascii="Calibri" w:hAnsi="Calibri"/>
          <w:bCs/>
          <w:lang w:val="sr-Cyrl-CS"/>
        </w:rPr>
        <w:t> </w:t>
      </w:r>
      <w:r w:rsidRPr="007D5EE5">
        <w:rPr>
          <w:rFonts w:ascii="Calibri" w:hAnsi="Calibri"/>
          <w:bCs/>
          <w:lang w:val="sr-Cyrl-CS"/>
        </w:rPr>
        <w:t>m² (изузетно код затечене парцелације минимум је 750</w:t>
      </w:r>
      <w:r w:rsidR="00C72E8A" w:rsidRPr="007D5EE5">
        <w:rPr>
          <w:rFonts w:ascii="Calibri" w:hAnsi="Calibri"/>
          <w:bCs/>
          <w:lang w:val="sr-Cyrl-CS"/>
        </w:rPr>
        <w:t> </w:t>
      </w:r>
      <w:r w:rsidRPr="007D5EE5">
        <w:rPr>
          <w:rFonts w:ascii="Calibri" w:hAnsi="Calibri"/>
          <w:bCs/>
          <w:lang w:val="sr-Cyrl-CS"/>
        </w:rPr>
        <w:t xml:space="preserve">m²), </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ab/>
        <w:t xml:space="preserve">на парцели се може изградити један викенд-објекат са помоћним објектом који је у функцији основног објекта (остава, гаража и сл.), </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ab/>
        <w:t>укупна површина свих објеката на парцели износи 10% од површине парцеле, али не више од 150</w:t>
      </w:r>
      <w:r w:rsidR="00C72E8A" w:rsidRPr="007D5EE5">
        <w:rPr>
          <w:rFonts w:ascii="Calibri" w:hAnsi="Calibri"/>
          <w:bCs/>
          <w:lang w:val="sr-Cyrl-CS"/>
        </w:rPr>
        <w:t> </w:t>
      </w:r>
      <w:r w:rsidRPr="007D5EE5">
        <w:rPr>
          <w:rFonts w:ascii="Calibri" w:hAnsi="Calibri"/>
          <w:bCs/>
          <w:lang w:val="sr-Cyrl-CS"/>
        </w:rPr>
        <w:t>m² (бруто површина). Површина помоћног објекта је максимум до 10% од дефинисане површине (15</w:t>
      </w:r>
      <w:r w:rsidR="00C72E8A" w:rsidRPr="007D5EE5">
        <w:rPr>
          <w:rFonts w:ascii="Calibri" w:hAnsi="Calibri"/>
          <w:bCs/>
          <w:lang w:val="sr-Cyrl-CS"/>
        </w:rPr>
        <w:t> </w:t>
      </w:r>
      <w:r w:rsidRPr="007D5EE5">
        <w:rPr>
          <w:rFonts w:ascii="Calibri" w:hAnsi="Calibri"/>
          <w:bCs/>
          <w:lang w:val="sr-Cyrl-CS"/>
        </w:rPr>
        <w:t>m²),</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ab/>
        <w:t xml:space="preserve">спратност викенд-објекта може бити приземље (П) или приземље и поткровље (П+Пк). На нагнутим теренима дозвољава се изградња помоћних просторија у сутерену викенд-објекта, </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lastRenderedPageBreak/>
        <w:tab/>
        <w:t xml:space="preserve">архитектонска обрада објекта треба да буде прилагођена непосредном амбијенту и околном пејзажу; </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ab/>
        <w:t>препоручује се да ограда око парцеле буде од живице, висине до 1,5</w:t>
      </w:r>
      <w:r w:rsidR="00C72E8A" w:rsidRPr="007D5EE5">
        <w:rPr>
          <w:rFonts w:ascii="Calibri" w:hAnsi="Calibri"/>
          <w:bCs/>
          <w:lang w:val="sr-Cyrl-CS"/>
        </w:rPr>
        <w:t> </w:t>
      </w:r>
      <w:r w:rsidRPr="007D5EE5">
        <w:rPr>
          <w:rFonts w:ascii="Calibri" w:hAnsi="Calibri"/>
          <w:bCs/>
          <w:lang w:val="sr-Cyrl-CS"/>
        </w:rPr>
        <w:t>m;</w:t>
      </w:r>
    </w:p>
    <w:p w:rsidR="004D7E1C" w:rsidRPr="007D5EE5" w:rsidRDefault="004D7E1C" w:rsidP="0064290F">
      <w:pPr>
        <w:numPr>
          <w:ilvl w:val="0"/>
          <w:numId w:val="26"/>
        </w:numPr>
        <w:autoSpaceDE w:val="0"/>
        <w:autoSpaceDN w:val="0"/>
        <w:adjustRightInd w:val="0"/>
        <w:ind w:left="714" w:hanging="357"/>
        <w:jc w:val="both"/>
        <w:rPr>
          <w:rFonts w:ascii="Calibri" w:hAnsi="Calibri"/>
          <w:bCs/>
          <w:lang w:val="sr-Cyrl-CS"/>
        </w:rPr>
      </w:pPr>
      <w:r w:rsidRPr="007D5EE5">
        <w:rPr>
          <w:rFonts w:ascii="Calibri" w:hAnsi="Calibri"/>
          <w:bCs/>
          <w:lang w:val="sr-Cyrl-CS"/>
        </w:rPr>
        <w:tab/>
        <w:t>приступ парцелама у оквиру викенд зона обезбеђује се са постојећих атарских и општинских путева, уколико се планом генералне (детаљне) регулације не утврди другачије.</w:t>
      </w:r>
    </w:p>
    <w:p w:rsidR="0085255D" w:rsidRPr="007D5EE5" w:rsidRDefault="0085255D" w:rsidP="00DD457D">
      <w:pPr>
        <w:numPr>
          <w:ilvl w:val="0"/>
          <w:numId w:val="25"/>
        </w:numPr>
        <w:spacing w:before="720" w:after="360"/>
        <w:ind w:left="714" w:hanging="357"/>
        <w:rPr>
          <w:rFonts w:ascii="Calibri" w:hAnsi="Calibri"/>
          <w:b/>
          <w:lang w:val="sr-Cyrl-CS"/>
        </w:rPr>
      </w:pPr>
      <w:r w:rsidRPr="007D5EE5">
        <w:rPr>
          <w:rFonts w:ascii="Calibri" w:hAnsi="Calibri"/>
          <w:b/>
          <w:lang w:val="sr-Cyrl-CS"/>
        </w:rPr>
        <w:t>ОПИС ПОСТОЈЕЋЕГ СТАЊА, НАЧИНА КОРИШЋЕЊА ПРОСТОРА И ОСНОВНИХ ОГРАНИЧЕЊА</w:t>
      </w:r>
    </w:p>
    <w:p w:rsidR="00F9772B" w:rsidRPr="007D5EE5" w:rsidRDefault="004D7E1C" w:rsidP="0064290F">
      <w:pPr>
        <w:spacing w:before="120"/>
        <w:jc w:val="both"/>
        <w:rPr>
          <w:rFonts w:ascii="Calibri" w:hAnsi="Calibri"/>
          <w:lang w:val="sr-Cyrl-CS"/>
        </w:rPr>
      </w:pPr>
      <w:r w:rsidRPr="007D5EE5">
        <w:rPr>
          <w:rFonts w:ascii="Calibri" w:hAnsi="Calibri"/>
          <w:lang w:val="sr-Cyrl-CS"/>
        </w:rPr>
        <w:t xml:space="preserve">Простор обухваћен Планом налази се </w:t>
      </w:r>
      <w:r w:rsidR="00F9772B" w:rsidRPr="007D5EE5">
        <w:rPr>
          <w:rFonts w:ascii="Calibri" w:hAnsi="Calibri"/>
          <w:lang w:val="sr-Cyrl-CS"/>
        </w:rPr>
        <w:t xml:space="preserve">уз западну раницу грађевинског подручја насеља Беочин, </w:t>
      </w:r>
      <w:r w:rsidRPr="007D5EE5">
        <w:rPr>
          <w:rFonts w:ascii="Calibri" w:hAnsi="Calibri"/>
          <w:lang w:val="sr-Cyrl-CS"/>
        </w:rPr>
        <w:t xml:space="preserve">на обронцима Фрушке горе, јужно од месне заједнице Бразилија, потес </w:t>
      </w:r>
      <w:r w:rsidR="00957026" w:rsidRPr="007D5EE5">
        <w:rPr>
          <w:rFonts w:ascii="Calibri" w:hAnsi="Calibri"/>
          <w:lang w:val="sr-Cyrl-CS"/>
        </w:rPr>
        <w:t>Бело Брдо</w:t>
      </w:r>
      <w:r w:rsidRPr="007D5EE5">
        <w:rPr>
          <w:rFonts w:ascii="Calibri" w:hAnsi="Calibri"/>
          <w:lang w:val="sr-Cyrl-CS"/>
        </w:rPr>
        <w:t xml:space="preserve">. </w:t>
      </w:r>
      <w:r w:rsidR="00F9772B" w:rsidRPr="007D5EE5">
        <w:rPr>
          <w:rFonts w:ascii="Calibri" w:hAnsi="Calibri"/>
          <w:lang w:val="sr-Cyrl-CS"/>
        </w:rPr>
        <w:t>Северну границу п</w:t>
      </w:r>
      <w:r w:rsidRPr="007D5EE5">
        <w:rPr>
          <w:rFonts w:ascii="Calibri" w:hAnsi="Calibri"/>
          <w:lang w:val="sr-Cyrl-CS"/>
        </w:rPr>
        <w:t>ростор</w:t>
      </w:r>
      <w:r w:rsidR="00F9772B" w:rsidRPr="007D5EE5">
        <w:rPr>
          <w:rFonts w:ascii="Calibri" w:hAnsi="Calibri"/>
          <w:lang w:val="sr-Cyrl-CS"/>
        </w:rPr>
        <w:t>а</w:t>
      </w:r>
      <w:r w:rsidRPr="007D5EE5">
        <w:rPr>
          <w:rFonts w:ascii="Calibri" w:hAnsi="Calibri"/>
          <w:lang w:val="sr-Cyrl-CS"/>
        </w:rPr>
        <w:t xml:space="preserve"> </w:t>
      </w:r>
      <w:r w:rsidR="00F9772B" w:rsidRPr="007D5EE5">
        <w:rPr>
          <w:rFonts w:ascii="Calibri" w:hAnsi="Calibri"/>
          <w:lang w:val="sr-Cyrl-CS"/>
        </w:rPr>
        <w:t>обухваћеног П</w:t>
      </w:r>
      <w:r w:rsidRPr="007D5EE5">
        <w:rPr>
          <w:rFonts w:ascii="Calibri" w:hAnsi="Calibri"/>
          <w:lang w:val="sr-Cyrl-CS"/>
        </w:rPr>
        <w:t xml:space="preserve">ланом </w:t>
      </w:r>
      <w:r w:rsidR="00F9772B" w:rsidRPr="007D5EE5">
        <w:rPr>
          <w:rFonts w:ascii="Calibri" w:hAnsi="Calibri"/>
          <w:lang w:val="sr-Cyrl-CS"/>
        </w:rPr>
        <w:t>чини</w:t>
      </w:r>
      <w:r w:rsidRPr="007D5EE5">
        <w:rPr>
          <w:rFonts w:ascii="Calibri" w:hAnsi="Calibri"/>
          <w:lang w:val="sr-Cyrl-CS"/>
        </w:rPr>
        <w:t xml:space="preserve"> некатегорсани атарски пут</w:t>
      </w:r>
      <w:r w:rsidR="00F9772B" w:rsidRPr="007D5EE5">
        <w:rPr>
          <w:rFonts w:ascii="Calibri" w:hAnsi="Calibri"/>
          <w:lang w:val="sr-Cyrl-CS"/>
        </w:rPr>
        <w:t xml:space="preserve">, </w:t>
      </w:r>
      <w:r w:rsidRPr="007D5EE5">
        <w:rPr>
          <w:rFonts w:ascii="Calibri" w:hAnsi="Calibri"/>
          <w:lang w:val="sr-Cyrl-CS"/>
        </w:rPr>
        <w:t>источн</w:t>
      </w:r>
      <w:r w:rsidR="00F9772B" w:rsidRPr="007D5EE5">
        <w:rPr>
          <w:rFonts w:ascii="Calibri" w:hAnsi="Calibri"/>
          <w:lang w:val="sr-Cyrl-CS"/>
        </w:rPr>
        <w:t xml:space="preserve">у границу </w:t>
      </w:r>
      <w:r w:rsidRPr="007D5EE5">
        <w:rPr>
          <w:rFonts w:ascii="Calibri" w:hAnsi="Calibri"/>
          <w:lang w:val="sr-Cyrl-CS"/>
        </w:rPr>
        <w:t xml:space="preserve">локални пут </w:t>
      </w:r>
      <w:r w:rsidR="00F9772B" w:rsidRPr="007D5EE5">
        <w:rPr>
          <w:rFonts w:ascii="Calibri" w:hAnsi="Calibri"/>
          <w:lang w:val="sr-Cyrl-CS"/>
        </w:rPr>
        <w:t xml:space="preserve">(Улица Златиборска), а јужну и западну парцеле намењене за пољопривредно земљиште. Укупна површина простора обухваћеног Планом је </w:t>
      </w:r>
      <w:r w:rsidRPr="007D5EE5">
        <w:rPr>
          <w:rFonts w:ascii="Calibri" w:hAnsi="Calibri"/>
          <w:lang w:val="sr-Cyrl-CS"/>
        </w:rPr>
        <w:t>3,5 хектара</w:t>
      </w:r>
      <w:r w:rsidR="00C64363" w:rsidRPr="007D5EE5">
        <w:rPr>
          <w:rFonts w:ascii="Calibri" w:hAnsi="Calibri"/>
          <w:lang w:val="sr-Cyrl-CS"/>
        </w:rPr>
        <w:t>.</w:t>
      </w:r>
    </w:p>
    <w:p w:rsidR="004D7E1C" w:rsidRPr="007D5EE5" w:rsidRDefault="0057780B" w:rsidP="0064290F">
      <w:pPr>
        <w:spacing w:before="120"/>
        <w:jc w:val="both"/>
        <w:rPr>
          <w:rFonts w:ascii="Calibri" w:hAnsi="Calibri"/>
          <w:lang w:val="sr-Cyrl-CS"/>
        </w:rPr>
      </w:pPr>
      <w:r w:rsidRPr="007D5EE5">
        <w:rPr>
          <w:rFonts w:ascii="Calibri" w:hAnsi="Calibri"/>
          <w:lang w:val="sr-Cyrl-CS"/>
        </w:rPr>
        <w:t xml:space="preserve">Готово сво </w:t>
      </w:r>
      <w:r w:rsidR="00006646" w:rsidRPr="007D5EE5">
        <w:rPr>
          <w:rFonts w:ascii="Calibri" w:hAnsi="Calibri"/>
          <w:lang w:val="sr-Cyrl-CS"/>
        </w:rPr>
        <w:t xml:space="preserve">Планом </w:t>
      </w:r>
      <w:r w:rsidRPr="007D5EE5">
        <w:rPr>
          <w:rFonts w:ascii="Calibri" w:hAnsi="Calibri"/>
          <w:lang w:val="sr-Cyrl-CS"/>
        </w:rPr>
        <w:t xml:space="preserve">обухваћено земљиште се налази у својини инвеститора израде Плана, тј. </w:t>
      </w:r>
      <w:r w:rsidR="00F9772B" w:rsidRPr="007D5EE5">
        <w:rPr>
          <w:rFonts w:ascii="Calibri" w:hAnsi="Calibri"/>
          <w:lang w:val="sr-Cyrl-CS"/>
        </w:rPr>
        <w:t>п</w:t>
      </w:r>
      <w:r w:rsidR="004D7E1C" w:rsidRPr="007D5EE5">
        <w:rPr>
          <w:rFonts w:ascii="Calibri" w:hAnsi="Calibri"/>
          <w:lang w:val="sr-Cyrl-CS"/>
        </w:rPr>
        <w:t>арцеле бр. 3078/1, 3078/2, 3078/3, 3079/1 и 3079/2 КО Черевић су према јавно доступним подацима у приватном власништву, неизграђене су и тренутно се користе као обрадиво земљиште</w:t>
      </w:r>
      <w:r w:rsidR="00006646" w:rsidRPr="007D5EE5">
        <w:rPr>
          <w:rFonts w:ascii="Calibri" w:hAnsi="Calibri"/>
          <w:lang w:val="sr-Cyrl-CS"/>
        </w:rPr>
        <w:t>, док п</w:t>
      </w:r>
      <w:r w:rsidR="004D7E1C" w:rsidRPr="007D5EE5">
        <w:rPr>
          <w:rFonts w:ascii="Calibri" w:hAnsi="Calibri"/>
          <w:lang w:val="sr-Cyrl-CS"/>
        </w:rPr>
        <w:t xml:space="preserve">арцеле бр. 4065, 4063 и 3073 чине путеви у јавној својини. Прикључак који парцеле у осталој својини остварују на јавну путну мрежу није </w:t>
      </w:r>
      <w:r w:rsidRPr="007D5EE5">
        <w:rPr>
          <w:rFonts w:ascii="Calibri" w:hAnsi="Calibri"/>
          <w:lang w:val="sr-Cyrl-CS"/>
        </w:rPr>
        <w:t>задовољавајући</w:t>
      </w:r>
      <w:r w:rsidR="004D7E1C" w:rsidRPr="007D5EE5">
        <w:rPr>
          <w:rFonts w:ascii="Calibri" w:hAnsi="Calibri"/>
          <w:lang w:val="sr-Cyrl-CS"/>
        </w:rPr>
        <w:t xml:space="preserve">, па </w:t>
      </w:r>
      <w:r w:rsidRPr="007D5EE5">
        <w:rPr>
          <w:rFonts w:ascii="Calibri" w:hAnsi="Calibri"/>
          <w:lang w:val="sr-Cyrl-CS"/>
        </w:rPr>
        <w:t>је</w:t>
      </w:r>
      <w:r w:rsidR="004D7E1C" w:rsidRPr="007D5EE5">
        <w:rPr>
          <w:rFonts w:ascii="Calibri" w:hAnsi="Calibri"/>
          <w:lang w:val="sr-Cyrl-CS"/>
        </w:rPr>
        <w:t xml:space="preserve"> овим Планом утвр</w:t>
      </w:r>
      <w:r w:rsidRPr="007D5EE5">
        <w:rPr>
          <w:rFonts w:ascii="Calibri" w:hAnsi="Calibri"/>
          <w:lang w:val="sr-Cyrl-CS"/>
        </w:rPr>
        <w:t xml:space="preserve">ђено проширење </w:t>
      </w:r>
      <w:r w:rsidR="00CA0F9C" w:rsidRPr="007D5EE5">
        <w:rPr>
          <w:rFonts w:ascii="Calibri" w:hAnsi="Calibri"/>
          <w:lang w:val="sr-Cyrl-CS"/>
        </w:rPr>
        <w:t xml:space="preserve">регулација </w:t>
      </w:r>
      <w:r w:rsidRPr="007D5EE5">
        <w:rPr>
          <w:rFonts w:ascii="Calibri" w:hAnsi="Calibri"/>
          <w:lang w:val="sr-Cyrl-CS"/>
        </w:rPr>
        <w:t>постојећих саобраћајница у обухвату Плана</w:t>
      </w:r>
      <w:r w:rsidR="00CA0F9C" w:rsidRPr="007D5EE5">
        <w:rPr>
          <w:rFonts w:ascii="Calibri" w:hAnsi="Calibri"/>
          <w:lang w:val="sr-Cyrl-CS"/>
        </w:rPr>
        <w:t>, а утврђене су</w:t>
      </w:r>
      <w:r w:rsidRPr="007D5EE5">
        <w:rPr>
          <w:rFonts w:ascii="Calibri" w:hAnsi="Calibri"/>
          <w:lang w:val="sr-Cyrl-CS"/>
        </w:rPr>
        <w:t xml:space="preserve"> и </w:t>
      </w:r>
      <w:r w:rsidR="004D7E1C" w:rsidRPr="007D5EE5">
        <w:rPr>
          <w:rFonts w:ascii="Calibri" w:hAnsi="Calibri"/>
          <w:lang w:val="sr-Cyrl-CS"/>
        </w:rPr>
        <w:t>нове јавне саобраћајне површине.</w:t>
      </w:r>
    </w:p>
    <w:p w:rsidR="004D7E1C" w:rsidRPr="007D5EE5" w:rsidRDefault="004D7E1C" w:rsidP="0064290F">
      <w:pPr>
        <w:spacing w:before="120"/>
        <w:jc w:val="both"/>
        <w:rPr>
          <w:rFonts w:ascii="Calibri" w:hAnsi="Calibri"/>
          <w:lang w:val="sr-Cyrl-CS"/>
        </w:rPr>
      </w:pPr>
      <w:r w:rsidRPr="007D5EE5">
        <w:rPr>
          <w:rFonts w:ascii="Calibri" w:hAnsi="Calibri"/>
          <w:lang w:val="sr-Cyrl-CS"/>
        </w:rPr>
        <w:t>Простор обухваћен Планом је изра</w:t>
      </w:r>
      <w:r w:rsidR="0057780B" w:rsidRPr="007D5EE5">
        <w:rPr>
          <w:rFonts w:ascii="Calibri" w:hAnsi="Calibri"/>
          <w:lang w:val="sr-Cyrl-CS"/>
        </w:rPr>
        <w:t>ж</w:t>
      </w:r>
      <w:r w:rsidRPr="007D5EE5">
        <w:rPr>
          <w:rFonts w:ascii="Calibri" w:hAnsi="Calibri"/>
          <w:lang w:val="sr-Cyrl-CS"/>
        </w:rPr>
        <w:t>еног рељефа, са падом у правцу од запада према истоку и, нешто мање, од југа према северу. Коте терена се крећу између 150,60 m н.в. и 107,80 m н.в.</w:t>
      </w:r>
    </w:p>
    <w:p w:rsidR="00CC1A3C" w:rsidRPr="007D5EE5" w:rsidRDefault="00CC1A3C" w:rsidP="0064290F">
      <w:pPr>
        <w:spacing w:before="120"/>
        <w:jc w:val="both"/>
        <w:rPr>
          <w:rFonts w:ascii="Calibri" w:hAnsi="Calibri"/>
          <w:lang w:val="sr-Cyrl-CS"/>
        </w:rPr>
      </w:pPr>
      <w:r w:rsidRPr="007D5EE5">
        <w:rPr>
          <w:rFonts w:ascii="Calibri" w:hAnsi="Calibri"/>
          <w:lang w:val="sr-Cyrl-CS"/>
        </w:rPr>
        <w:t xml:space="preserve">Обухваћени простор је са уличном мрежом Беочина повезан </w:t>
      </w:r>
      <w:r w:rsidR="00527FEC" w:rsidRPr="007D5EE5">
        <w:rPr>
          <w:rFonts w:ascii="Calibri" w:hAnsi="Calibri"/>
          <w:lang w:val="sr-Cyrl-CS"/>
        </w:rPr>
        <w:t>преко Златиборске улице која се налази уз источну границу обухвата Плана.</w:t>
      </w:r>
    </w:p>
    <w:p w:rsidR="00C64363" w:rsidRPr="007D5EE5" w:rsidRDefault="00CA0F9C" w:rsidP="0064290F">
      <w:pPr>
        <w:spacing w:before="120"/>
        <w:jc w:val="both"/>
        <w:rPr>
          <w:rFonts w:ascii="Calibri" w:hAnsi="Calibri"/>
          <w:lang w:val="sr-Cyrl-CS"/>
        </w:rPr>
      </w:pPr>
      <w:r w:rsidRPr="007D5EE5">
        <w:rPr>
          <w:rFonts w:ascii="Calibri" w:hAnsi="Calibri"/>
          <w:lang w:val="sr-Cyrl-CS"/>
        </w:rPr>
        <w:t xml:space="preserve">Простор је комунално недовољно опремљен. Унутар обухвата Плана нема водоводне, канализационе, електроенергетске, гасне или телекомуникацоне инфраструктуре. Ипак, у </w:t>
      </w:r>
      <w:r w:rsidR="00F62896" w:rsidRPr="007D5EE5">
        <w:rPr>
          <w:rFonts w:ascii="Calibri" w:hAnsi="Calibri"/>
          <w:lang w:val="sr-Cyrl-CS"/>
        </w:rPr>
        <w:t xml:space="preserve">Улици Златиборској </w:t>
      </w:r>
      <w:r w:rsidR="004D7E1C" w:rsidRPr="007D5EE5">
        <w:rPr>
          <w:rFonts w:ascii="Calibri" w:hAnsi="Calibri"/>
          <w:lang w:val="sr-Cyrl-CS"/>
        </w:rPr>
        <w:t>постоји изграђена инфраструктурна мрежа водовода</w:t>
      </w:r>
      <w:r w:rsidR="00F62896" w:rsidRPr="007D5EE5">
        <w:rPr>
          <w:rFonts w:ascii="Calibri" w:hAnsi="Calibri"/>
          <w:lang w:val="sr-Cyrl-CS"/>
        </w:rPr>
        <w:t xml:space="preserve"> и канализације, недалеко од источне границе обухвата Плана</w:t>
      </w:r>
      <w:r w:rsidR="00C64363" w:rsidRPr="007D5EE5">
        <w:rPr>
          <w:rFonts w:ascii="Calibri" w:hAnsi="Calibri"/>
          <w:lang w:val="sr-Cyrl-CS"/>
        </w:rPr>
        <w:t xml:space="preserve"> реализована је телекомуникациона мрежа, а над делом подручја прелази надземни вод </w:t>
      </w:r>
      <w:r w:rsidR="004D7E1C" w:rsidRPr="007D5EE5">
        <w:rPr>
          <w:rFonts w:ascii="Calibri" w:hAnsi="Calibri"/>
          <w:lang w:val="sr-Cyrl-CS"/>
        </w:rPr>
        <w:t xml:space="preserve">преносног и дистрибутивног система електричне енергије </w:t>
      </w:r>
      <w:r w:rsidRPr="007D5EE5">
        <w:rPr>
          <w:rFonts w:ascii="Calibri" w:hAnsi="Calibri"/>
          <w:lang w:val="sr-Cyrl-CS"/>
        </w:rPr>
        <w:t xml:space="preserve">снаге </w:t>
      </w:r>
      <w:r w:rsidR="00C64363" w:rsidRPr="007D5EE5">
        <w:rPr>
          <w:rFonts w:ascii="Calibri" w:hAnsi="Calibri"/>
          <w:lang w:val="sr-Cyrl-CS"/>
        </w:rPr>
        <w:t>20 kV са својим заштитним коридором који је од утицаја на услове изградње на парцелам</w:t>
      </w:r>
      <w:r w:rsidR="00CC1A3C" w:rsidRPr="007D5EE5">
        <w:rPr>
          <w:rFonts w:ascii="Calibri" w:hAnsi="Calibri"/>
          <w:lang w:val="sr-Cyrl-CS"/>
        </w:rPr>
        <w:t>а</w:t>
      </w:r>
      <w:r w:rsidR="00C64363" w:rsidRPr="007D5EE5">
        <w:rPr>
          <w:rFonts w:ascii="Calibri" w:hAnsi="Calibri"/>
          <w:lang w:val="sr-Cyrl-CS"/>
        </w:rPr>
        <w:t xml:space="preserve"> изнад којих пролази.</w:t>
      </w:r>
    </w:p>
    <w:p w:rsidR="00D117B3" w:rsidRPr="007D5EE5" w:rsidRDefault="00D117B3" w:rsidP="0064290F">
      <w:pPr>
        <w:spacing w:before="120"/>
        <w:jc w:val="both"/>
        <w:rPr>
          <w:rFonts w:ascii="Calibri" w:hAnsi="Calibri"/>
          <w:lang w:val="sr-Cyrl-CS"/>
        </w:rPr>
      </w:pPr>
      <w:r w:rsidRPr="007D5EE5">
        <w:rPr>
          <w:rFonts w:ascii="Calibri" w:hAnsi="Calibri"/>
          <w:lang w:val="sr-Cyrl-CS"/>
        </w:rPr>
        <w:t>Зеленило у обухвату Плана тренутно је заступљено искључиво у виду зеленила на обрадивим површинама (ратарске и повртарске културе), као и зеленила у оквиру регулације путне мреже (затрављени канали обострано у односу на коловоз и спорадично дрвеће и жбуње).</w:t>
      </w:r>
    </w:p>
    <w:p w:rsidR="00D117B3" w:rsidRPr="007D5EE5" w:rsidRDefault="00D117B3" w:rsidP="0064290F">
      <w:pPr>
        <w:spacing w:before="120"/>
        <w:jc w:val="both"/>
        <w:rPr>
          <w:rFonts w:ascii="Calibri" w:hAnsi="Calibri"/>
          <w:lang w:val="sr-Cyrl-CS"/>
        </w:rPr>
      </w:pPr>
      <w:r w:rsidRPr="007D5EE5">
        <w:rPr>
          <w:rFonts w:ascii="Calibri" w:hAnsi="Calibri"/>
          <w:lang w:val="sr-Cyrl-CS"/>
        </w:rPr>
        <w:t>З</w:t>
      </w:r>
      <w:r w:rsidR="00B947BC" w:rsidRPr="007D5EE5">
        <w:rPr>
          <w:rFonts w:ascii="Calibri" w:hAnsi="Calibri"/>
          <w:lang w:val="sr-Cyrl-CS"/>
        </w:rPr>
        <w:t xml:space="preserve">начајно </w:t>
      </w:r>
      <w:r w:rsidRPr="007D5EE5">
        <w:rPr>
          <w:rFonts w:ascii="Calibri" w:hAnsi="Calibri"/>
          <w:lang w:val="sr-Cyrl-CS"/>
        </w:rPr>
        <w:t xml:space="preserve">ограничење представља чињеница да се простор обухваћен Планом налази у заштитној зони Националног парка „Фрушка гора” утврђеној Законом о националним парковима („Службени гласник РС”, број 84/15) и у просторном обухвату еколошки значајног подручја „Фрушка гора” и „Ковиљски рит” (број 14) еколошке мреже Републике Србије што је утврђено Уредбом о еколошкој мрежи („Службени гласник РС”, број 102/10). Еколошки значајним подручјем обухваћено је међународно значајно подручје за биљке - IPA </w:t>
      </w:r>
      <w:r w:rsidRPr="007D5EE5">
        <w:rPr>
          <w:rFonts w:ascii="Calibri" w:hAnsi="Calibri"/>
          <w:lang w:val="sr-Cyrl-CS"/>
        </w:rPr>
        <w:lastRenderedPageBreak/>
        <w:t xml:space="preserve">(Important plant area под називом Фрушка гора и Ковиљско-Петроварадински рит) и међународно значајно подручје за птице - IBA (Important Bird Area). Постојање заштићених подручја, станишта заштићених и строго заштићених дивљих врста и других елемената еколошке мреже, условило је утврђивање мера заштите природе на предметном подручју. </w:t>
      </w:r>
    </w:p>
    <w:p w:rsidR="00D117B3" w:rsidRPr="007D5EE5" w:rsidRDefault="00D117B3" w:rsidP="0064290F">
      <w:pPr>
        <w:spacing w:before="120"/>
        <w:jc w:val="both"/>
        <w:rPr>
          <w:rFonts w:ascii="Calibri" w:hAnsi="Calibri"/>
          <w:lang w:val="sr-Cyrl-CS"/>
        </w:rPr>
      </w:pPr>
      <w:r w:rsidRPr="007D5EE5">
        <w:rPr>
          <w:rFonts w:ascii="Calibri" w:hAnsi="Calibri"/>
          <w:lang w:val="sr-Cyrl-CS"/>
        </w:rPr>
        <w:t xml:space="preserve">На простору у оквиру обухвата Плана према доступним подацима нема заштићених културних добара, нити регистрованих објеката под претходном заштитом, а, такође, није утврђено ни постојање археолошких налазишта. </w:t>
      </w:r>
    </w:p>
    <w:p w:rsidR="0085255D" w:rsidRPr="007D5EE5" w:rsidRDefault="0085255D" w:rsidP="0064290F">
      <w:pPr>
        <w:spacing w:before="120"/>
        <w:jc w:val="both"/>
        <w:rPr>
          <w:rFonts w:ascii="Calibri" w:hAnsi="Calibri"/>
          <w:lang w:val="sr-Cyrl-CS"/>
        </w:rPr>
      </w:pPr>
      <w:r w:rsidRPr="007D5EE5">
        <w:rPr>
          <w:rFonts w:ascii="Calibri" w:hAnsi="Calibri"/>
          <w:lang w:val="sr-Cyrl-CS"/>
        </w:rPr>
        <w:t>Постојеће стање простора у обухвату Плана приказано је на графичком приказу број 3 „Постојећа намена простора” у Р 1:</w:t>
      </w:r>
      <w:r w:rsidR="004D7E1C" w:rsidRPr="007D5EE5">
        <w:rPr>
          <w:rFonts w:ascii="Calibri" w:hAnsi="Calibri"/>
          <w:lang w:val="sr-Cyrl-CS"/>
        </w:rPr>
        <w:t>10</w:t>
      </w:r>
      <w:r w:rsidRPr="007D5EE5">
        <w:rPr>
          <w:rFonts w:ascii="Calibri" w:hAnsi="Calibri"/>
          <w:lang w:val="sr-Cyrl-CS"/>
        </w:rPr>
        <w:t>00</w:t>
      </w:r>
    </w:p>
    <w:p w:rsidR="00762A0A" w:rsidRDefault="0085255D" w:rsidP="00762A0A">
      <w:pPr>
        <w:spacing w:before="120"/>
        <w:jc w:val="both"/>
        <w:rPr>
          <w:rFonts w:ascii="Calibri" w:hAnsi="Calibri"/>
          <w:lang w:val="sr-Cyrl-CS"/>
        </w:rPr>
      </w:pPr>
      <w:r w:rsidRPr="007D5EE5">
        <w:rPr>
          <w:rFonts w:ascii="Calibri" w:hAnsi="Calibri"/>
          <w:color w:val="FF0000"/>
          <w:lang w:val="sr-Cyrl-CS"/>
        </w:rPr>
        <w:t xml:space="preserve"> </w:t>
      </w:r>
      <w:r w:rsidRPr="007D5EE5">
        <w:rPr>
          <w:rFonts w:ascii="Calibri" w:hAnsi="Calibri"/>
          <w:lang w:val="sr-Cyrl-CS"/>
        </w:rPr>
        <w:br w:type="page"/>
      </w:r>
    </w:p>
    <w:p w:rsidR="00762A0A" w:rsidRDefault="00762A0A" w:rsidP="00762A0A">
      <w:pPr>
        <w:spacing w:before="120"/>
        <w:jc w:val="both"/>
        <w:rPr>
          <w:rFonts w:ascii="Calibri" w:hAnsi="Calibri"/>
          <w:lang w:val="sr-Cyrl-CS"/>
        </w:rPr>
      </w:pPr>
    </w:p>
    <w:p w:rsidR="0085255D" w:rsidRPr="007D5EE5" w:rsidRDefault="0085255D" w:rsidP="00762A0A">
      <w:pPr>
        <w:spacing w:before="120"/>
        <w:jc w:val="both"/>
        <w:rPr>
          <w:rFonts w:ascii="Calibri" w:hAnsi="Calibri"/>
          <w:sz w:val="28"/>
          <w:szCs w:val="28"/>
          <w:lang w:val="sr-Cyrl-CS"/>
        </w:rPr>
      </w:pPr>
      <w:r w:rsidRPr="007D5EE5">
        <w:rPr>
          <w:rFonts w:ascii="Calibri" w:hAnsi="Calibri"/>
          <w:sz w:val="28"/>
          <w:szCs w:val="28"/>
          <w:lang w:val="sr-Cyrl-CS"/>
        </w:rPr>
        <w:t>ПЛАНСКИ ДЕО</w:t>
      </w:r>
    </w:p>
    <w:p w:rsidR="0085255D" w:rsidRPr="007D5EE5" w:rsidRDefault="0085255D" w:rsidP="00DD457D">
      <w:pPr>
        <w:numPr>
          <w:ilvl w:val="0"/>
          <w:numId w:val="48"/>
        </w:numPr>
        <w:spacing w:before="720" w:after="360"/>
        <w:rPr>
          <w:rFonts w:ascii="Calibri" w:hAnsi="Calibri"/>
          <w:b/>
          <w:lang w:val="sr-Cyrl-CS"/>
        </w:rPr>
      </w:pPr>
      <w:r w:rsidRPr="007D5EE5">
        <w:rPr>
          <w:rFonts w:ascii="Calibri" w:hAnsi="Calibri"/>
          <w:b/>
          <w:lang w:val="sr-Cyrl-CS"/>
        </w:rPr>
        <w:t>ПРАВИЛА УРЕЂЕЊА</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Намена површина и концепција уређења простора</w:t>
      </w:r>
    </w:p>
    <w:p w:rsidR="00797EFF" w:rsidRPr="007D5EE5" w:rsidRDefault="0085255D" w:rsidP="0064290F">
      <w:pPr>
        <w:spacing w:before="120"/>
        <w:jc w:val="both"/>
        <w:rPr>
          <w:rFonts w:ascii="Calibri" w:hAnsi="Calibri"/>
          <w:lang w:val="sr-Cyrl-CS"/>
        </w:rPr>
      </w:pPr>
      <w:r w:rsidRPr="007D5EE5">
        <w:rPr>
          <w:rFonts w:ascii="Calibri" w:hAnsi="Calibri"/>
          <w:lang w:val="sr-Cyrl-CS"/>
        </w:rPr>
        <w:t xml:space="preserve">Концепција уређења простора утврђена Просторним планом је основа за даљу разраду и </w:t>
      </w:r>
      <w:r w:rsidR="00762A0A">
        <w:rPr>
          <w:rFonts w:ascii="Calibri" w:hAnsi="Calibri"/>
          <w:lang w:val="sr-Cyrl-CS"/>
        </w:rPr>
        <w:t xml:space="preserve">за </w:t>
      </w:r>
      <w:r w:rsidRPr="007D5EE5">
        <w:rPr>
          <w:rFonts w:ascii="Calibri" w:hAnsi="Calibri"/>
          <w:lang w:val="sr-Cyrl-CS"/>
        </w:rPr>
        <w:t xml:space="preserve">дефинисање намене простора обухваћеног овим Планом. </w:t>
      </w:r>
    </w:p>
    <w:p w:rsidR="0085255D" w:rsidRPr="007D5EE5" w:rsidRDefault="00513AEA" w:rsidP="0064290F">
      <w:pPr>
        <w:spacing w:before="120"/>
        <w:jc w:val="both"/>
        <w:rPr>
          <w:rFonts w:ascii="Calibri" w:hAnsi="Calibri"/>
          <w:lang w:val="sr-Cyrl-CS"/>
        </w:rPr>
      </w:pPr>
      <w:r w:rsidRPr="007D5EE5">
        <w:rPr>
          <w:rFonts w:ascii="Calibri" w:hAnsi="Calibri"/>
          <w:lang w:val="sr-Cyrl-CS"/>
        </w:rPr>
        <w:t xml:space="preserve">Парцеле бр. 3079/1 и 3079/2 </w:t>
      </w:r>
      <w:r w:rsidR="00125F0B" w:rsidRPr="007D5EE5">
        <w:rPr>
          <w:rFonts w:ascii="Calibri" w:hAnsi="Calibri"/>
          <w:lang w:val="sr-Cyrl-CS"/>
        </w:rPr>
        <w:t xml:space="preserve">КО Черевић </w:t>
      </w:r>
      <w:r w:rsidRPr="007D5EE5">
        <w:rPr>
          <w:rFonts w:ascii="Calibri" w:hAnsi="Calibri"/>
          <w:lang w:val="sr-Cyrl-CS"/>
        </w:rPr>
        <w:t xml:space="preserve">се </w:t>
      </w:r>
      <w:r w:rsidR="00125F0B" w:rsidRPr="007D5EE5">
        <w:rPr>
          <w:rFonts w:ascii="Calibri" w:hAnsi="Calibri"/>
          <w:lang w:val="sr-Cyrl-CS"/>
        </w:rPr>
        <w:t xml:space="preserve">овим Планом </w:t>
      </w:r>
      <w:r w:rsidRPr="007D5EE5">
        <w:rPr>
          <w:rFonts w:ascii="Calibri" w:hAnsi="Calibri"/>
          <w:lang w:val="sr-Cyrl-CS"/>
        </w:rPr>
        <w:t>у целости</w:t>
      </w:r>
      <w:r w:rsidR="00125F0B" w:rsidRPr="007D5EE5">
        <w:rPr>
          <w:rFonts w:ascii="Calibri" w:hAnsi="Calibri"/>
          <w:lang w:val="sr-Cyrl-CS"/>
        </w:rPr>
        <w:t xml:space="preserve"> намењују за викенд зону</w:t>
      </w:r>
      <w:r w:rsidRPr="007D5EE5">
        <w:rPr>
          <w:rFonts w:ascii="Calibri" w:hAnsi="Calibri"/>
          <w:lang w:val="sr-Cyrl-CS"/>
        </w:rPr>
        <w:t xml:space="preserve">, а парцеле бр. 3078/1, 3078/2 и 3078/3 </w:t>
      </w:r>
      <w:r w:rsidR="0085255D" w:rsidRPr="007D5EE5">
        <w:rPr>
          <w:rFonts w:ascii="Calibri" w:hAnsi="Calibri"/>
          <w:lang w:val="sr-Cyrl-CS"/>
        </w:rPr>
        <w:t xml:space="preserve">КО </w:t>
      </w:r>
      <w:r w:rsidR="00512805" w:rsidRPr="007D5EE5">
        <w:rPr>
          <w:rFonts w:ascii="Calibri" w:hAnsi="Calibri"/>
          <w:lang w:val="sr-Cyrl-CS"/>
        </w:rPr>
        <w:t>Черевић</w:t>
      </w:r>
      <w:r w:rsidR="00125F0B" w:rsidRPr="007D5EE5">
        <w:rPr>
          <w:rFonts w:ascii="Calibri" w:hAnsi="Calibri"/>
          <w:lang w:val="sr-Cyrl-CS"/>
        </w:rPr>
        <w:t xml:space="preserve"> се својим највећим делом </w:t>
      </w:r>
      <w:r w:rsidR="0085255D" w:rsidRPr="007D5EE5">
        <w:rPr>
          <w:rFonts w:ascii="Calibri" w:hAnsi="Calibri"/>
          <w:lang w:val="sr-Cyrl-CS"/>
        </w:rPr>
        <w:t xml:space="preserve">намењују за </w:t>
      </w:r>
      <w:r w:rsidRPr="007D5EE5">
        <w:rPr>
          <w:rFonts w:ascii="Calibri" w:hAnsi="Calibri"/>
          <w:lang w:val="sr-Cyrl-CS"/>
        </w:rPr>
        <w:t>викенд</w:t>
      </w:r>
      <w:r w:rsidR="0085255D" w:rsidRPr="007D5EE5">
        <w:rPr>
          <w:rFonts w:ascii="Calibri" w:hAnsi="Calibri"/>
          <w:lang w:val="sr-Cyrl-CS"/>
        </w:rPr>
        <w:t xml:space="preserve"> зону</w:t>
      </w:r>
      <w:r w:rsidRPr="007D5EE5">
        <w:rPr>
          <w:rFonts w:ascii="Calibri" w:hAnsi="Calibri"/>
          <w:lang w:val="sr-Cyrl-CS"/>
        </w:rPr>
        <w:t xml:space="preserve">, а </w:t>
      </w:r>
      <w:r w:rsidR="00125F0B" w:rsidRPr="007D5EE5">
        <w:rPr>
          <w:rFonts w:ascii="Calibri" w:hAnsi="Calibri"/>
          <w:lang w:val="sr-Cyrl-CS"/>
        </w:rPr>
        <w:t xml:space="preserve">мањим </w:t>
      </w:r>
      <w:r w:rsidRPr="007D5EE5">
        <w:rPr>
          <w:rFonts w:ascii="Calibri" w:hAnsi="Calibri"/>
          <w:lang w:val="sr-Cyrl-CS"/>
        </w:rPr>
        <w:t xml:space="preserve">делом за </w:t>
      </w:r>
      <w:r w:rsidR="005B5528" w:rsidRPr="007D5EE5">
        <w:rPr>
          <w:rFonts w:ascii="Calibri" w:hAnsi="Calibri"/>
          <w:lang w:val="sr-Cyrl-CS"/>
        </w:rPr>
        <w:t>саобраћајнице</w:t>
      </w:r>
      <w:r w:rsidR="0085255D" w:rsidRPr="007D5EE5">
        <w:rPr>
          <w:rFonts w:ascii="Calibri" w:hAnsi="Calibri"/>
          <w:lang w:val="sr-Cyrl-CS"/>
        </w:rPr>
        <w:t>.</w:t>
      </w:r>
    </w:p>
    <w:p w:rsidR="0085255D" w:rsidRPr="007D5EE5" w:rsidRDefault="00125F0B" w:rsidP="0064290F">
      <w:pPr>
        <w:spacing w:before="120"/>
        <w:jc w:val="both"/>
        <w:rPr>
          <w:rFonts w:ascii="Calibri" w:hAnsi="Calibri"/>
          <w:lang w:val="sr-Cyrl-CS"/>
        </w:rPr>
      </w:pPr>
      <w:r w:rsidRPr="007D5EE5">
        <w:rPr>
          <w:rFonts w:ascii="Calibri" w:hAnsi="Calibri"/>
          <w:lang w:val="sr-Cyrl-CS"/>
        </w:rPr>
        <w:t xml:space="preserve">За </w:t>
      </w:r>
      <w:r w:rsidR="00AE3E14" w:rsidRPr="007D5EE5">
        <w:rPr>
          <w:rFonts w:ascii="Calibri" w:hAnsi="Calibri"/>
          <w:lang w:val="sr-Cyrl-CS"/>
        </w:rPr>
        <w:t xml:space="preserve">проширење регулације и реконструкцију постојећих саобраћајница (на парцелама бр. 4063 и 4065) </w:t>
      </w:r>
      <w:r w:rsidRPr="007D5EE5">
        <w:rPr>
          <w:rFonts w:ascii="Calibri" w:hAnsi="Calibri"/>
          <w:lang w:val="sr-Cyrl-CS"/>
        </w:rPr>
        <w:t>је планирано издвајање дела</w:t>
      </w:r>
      <w:r w:rsidR="0085255D" w:rsidRPr="007D5EE5">
        <w:rPr>
          <w:rFonts w:ascii="Calibri" w:hAnsi="Calibri"/>
          <w:lang w:val="sr-Cyrl-CS"/>
        </w:rPr>
        <w:t xml:space="preserve"> земљишта </w:t>
      </w:r>
      <w:r w:rsidR="00513AEA" w:rsidRPr="007D5EE5">
        <w:rPr>
          <w:rFonts w:ascii="Calibri" w:hAnsi="Calibri"/>
          <w:lang w:val="sr-Cyrl-CS"/>
        </w:rPr>
        <w:t>у ободном делу</w:t>
      </w:r>
      <w:r w:rsidR="00AE3E14" w:rsidRPr="007D5EE5">
        <w:rPr>
          <w:rFonts w:ascii="Calibri" w:hAnsi="Calibri"/>
          <w:lang w:val="sr-Cyrl-CS"/>
        </w:rPr>
        <w:t xml:space="preserve"> Планом </w:t>
      </w:r>
      <w:r w:rsidR="00513AEA" w:rsidRPr="007D5EE5">
        <w:rPr>
          <w:rFonts w:ascii="Calibri" w:hAnsi="Calibri"/>
          <w:lang w:val="sr-Cyrl-CS"/>
        </w:rPr>
        <w:t xml:space="preserve">обухваћеног простора, </w:t>
      </w:r>
      <w:r w:rsidR="00AE3E14" w:rsidRPr="007D5EE5">
        <w:rPr>
          <w:rFonts w:ascii="Calibri" w:hAnsi="Calibri"/>
          <w:lang w:val="sr-Cyrl-CS"/>
        </w:rPr>
        <w:t>док се за нову саобраћајницу издваја у средишњем делу обухвата део земљишта који се тренутно користи</w:t>
      </w:r>
      <w:r w:rsidR="00762A0A">
        <w:rPr>
          <w:rFonts w:ascii="Calibri" w:hAnsi="Calibri"/>
          <w:lang w:val="sr-Cyrl-CS"/>
        </w:rPr>
        <w:t xml:space="preserve"> као</w:t>
      </w:r>
      <w:r w:rsidR="00AE3E14" w:rsidRPr="007D5EE5">
        <w:rPr>
          <w:rFonts w:ascii="Calibri" w:hAnsi="Calibri"/>
          <w:lang w:val="sr-Cyrl-CS"/>
        </w:rPr>
        <w:t xml:space="preserve"> пољопривредно земљиште. На тај начин ће се омогућити формирање парцела оптималне величине за викенд зону и приступ и комунално опремање истих</w:t>
      </w:r>
      <w:r w:rsidR="0085255D" w:rsidRPr="007D5EE5">
        <w:rPr>
          <w:rFonts w:ascii="Calibri" w:hAnsi="Calibri"/>
          <w:lang w:val="sr-Cyrl-CS"/>
        </w:rPr>
        <w:t xml:space="preserve">. </w:t>
      </w:r>
    </w:p>
    <w:p w:rsidR="00762A0A" w:rsidRPr="007D5EE5" w:rsidRDefault="00762A0A" w:rsidP="00762A0A">
      <w:pPr>
        <w:spacing w:before="120"/>
        <w:jc w:val="both"/>
        <w:rPr>
          <w:rFonts w:ascii="Calibri" w:hAnsi="Calibri"/>
          <w:lang w:val="sr-Cyrl-CS"/>
        </w:rPr>
      </w:pPr>
      <w:r w:rsidRPr="007D5EE5">
        <w:rPr>
          <w:rFonts w:ascii="Calibri" w:hAnsi="Calibri"/>
          <w:lang w:val="sr-Cyrl-CS"/>
        </w:rPr>
        <w:t>На парцели број 3077 КО Черевић (изван обухват Плана али од значаја за подручје Плана), п</w:t>
      </w:r>
      <w:r>
        <w:rPr>
          <w:rFonts w:ascii="Calibri" w:hAnsi="Calibri"/>
          <w:lang w:val="sr-Cyrl-CS"/>
        </w:rPr>
        <w:t>рема условима достављеним за израду овог Плана, п</w:t>
      </w:r>
      <w:r w:rsidRPr="007D5EE5">
        <w:rPr>
          <w:rFonts w:ascii="Calibri" w:hAnsi="Calibri"/>
          <w:lang w:val="sr-Cyrl-CS"/>
        </w:rPr>
        <w:t>ланира се трансформаторска станица (у даљем тексту: ТС) и површина за смештај контејнера за примарну селекцију комуналног и баштенског отпада.</w:t>
      </w:r>
    </w:p>
    <w:p w:rsidR="00F73C20" w:rsidRPr="007D5EE5" w:rsidRDefault="00F73C20" w:rsidP="0064290F">
      <w:pPr>
        <w:spacing w:before="120"/>
        <w:jc w:val="both"/>
        <w:rPr>
          <w:rFonts w:ascii="Calibri" w:hAnsi="Calibri"/>
          <w:lang w:val="sr-Cyrl-CS"/>
        </w:rPr>
      </w:pPr>
      <w:r w:rsidRPr="007D5EE5">
        <w:rPr>
          <w:rFonts w:ascii="Calibri" w:hAnsi="Calibri"/>
          <w:lang w:val="sr-Cyrl-CS"/>
        </w:rPr>
        <w:t>Планом је дефинисано оптимално инфраструктурно опремање простора, како би се задовољиле потребе будућих корисника</w:t>
      </w:r>
      <w:r w:rsidR="00666099" w:rsidRPr="007D5EE5">
        <w:rPr>
          <w:rFonts w:ascii="Calibri" w:hAnsi="Calibri"/>
          <w:lang w:val="sr-Cyrl-CS"/>
        </w:rPr>
        <w:t>,</w:t>
      </w:r>
      <w:r w:rsidRPr="007D5EE5">
        <w:rPr>
          <w:rFonts w:ascii="Calibri" w:hAnsi="Calibri"/>
          <w:lang w:val="sr-Cyrl-CS"/>
        </w:rPr>
        <w:t xml:space="preserve"> имајући у виду ограничења и могућности које проистичу из специфичности намене.</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Планирана намена и подела простора на зоне</w:t>
      </w:r>
    </w:p>
    <w:p w:rsidR="0085255D" w:rsidRPr="007D5EE5" w:rsidRDefault="0085255D" w:rsidP="0064290F">
      <w:pPr>
        <w:spacing w:before="120"/>
        <w:jc w:val="both"/>
        <w:rPr>
          <w:rFonts w:ascii="Calibri" w:hAnsi="Calibri" w:cs="Calibri"/>
          <w:lang w:val="sr-Cyrl-CS"/>
        </w:rPr>
      </w:pPr>
      <w:r w:rsidRPr="007D5EE5">
        <w:rPr>
          <w:rFonts w:ascii="Calibri" w:hAnsi="Calibri" w:cs="Calibri"/>
          <w:lang w:val="sr-Cyrl-CS"/>
        </w:rPr>
        <w:t>Подручје које обухвата План подељено је на две зоне које се разликују по основној намени и статусу грађевинског земљишта:</w:t>
      </w:r>
    </w:p>
    <w:p w:rsidR="0085255D" w:rsidRPr="007D5EE5" w:rsidRDefault="0085255D" w:rsidP="0064290F">
      <w:pPr>
        <w:numPr>
          <w:ilvl w:val="0"/>
          <w:numId w:val="27"/>
        </w:numPr>
        <w:spacing w:before="120"/>
        <w:jc w:val="both"/>
        <w:rPr>
          <w:rFonts w:ascii="Calibri" w:hAnsi="Calibri" w:cs="Calibri"/>
          <w:b/>
          <w:lang w:val="sr-Cyrl-CS"/>
        </w:rPr>
      </w:pPr>
      <w:r w:rsidRPr="007D5EE5">
        <w:rPr>
          <w:rFonts w:ascii="Calibri" w:hAnsi="Calibri" w:cs="Calibri"/>
          <w:b/>
          <w:lang w:val="sr-Cyrl-CS"/>
        </w:rPr>
        <w:t>Јавно грађевинско земљиште (саобраћајне површине)</w:t>
      </w:r>
    </w:p>
    <w:p w:rsidR="0085255D" w:rsidRPr="0064290F" w:rsidRDefault="0085255D" w:rsidP="0064290F">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 xml:space="preserve">Зона </w:t>
      </w:r>
      <w:r w:rsidR="004A1417" w:rsidRPr="0064290F">
        <w:rPr>
          <w:rFonts w:ascii="Calibri" w:hAnsi="Calibri"/>
          <w:bCs/>
          <w:lang w:val="sr-Cyrl-CS"/>
        </w:rPr>
        <w:t>улице</w:t>
      </w:r>
      <w:r w:rsidR="00513AEA" w:rsidRPr="0064290F">
        <w:rPr>
          <w:rFonts w:ascii="Calibri" w:hAnsi="Calibri"/>
          <w:bCs/>
          <w:lang w:val="sr-Cyrl-CS"/>
        </w:rPr>
        <w:t xml:space="preserve">, тј. </w:t>
      </w:r>
      <w:r w:rsidRPr="0064290F">
        <w:rPr>
          <w:rFonts w:ascii="Calibri" w:hAnsi="Calibri"/>
          <w:bCs/>
          <w:lang w:val="sr-Cyrl-CS"/>
        </w:rPr>
        <w:t xml:space="preserve">саобраћајнице са припадајућом комуналном инфраструктуром. </w:t>
      </w:r>
    </w:p>
    <w:p w:rsidR="0085255D" w:rsidRPr="007D5EE5" w:rsidRDefault="0085255D" w:rsidP="0064290F">
      <w:pPr>
        <w:numPr>
          <w:ilvl w:val="0"/>
          <w:numId w:val="27"/>
        </w:numPr>
        <w:spacing w:before="120"/>
        <w:ind w:left="714" w:hanging="357"/>
        <w:jc w:val="both"/>
        <w:rPr>
          <w:rFonts w:ascii="Calibri" w:hAnsi="Calibri" w:cs="Calibri"/>
          <w:b/>
          <w:lang w:val="sr-Cyrl-CS"/>
        </w:rPr>
      </w:pPr>
      <w:r w:rsidRPr="007D5EE5">
        <w:rPr>
          <w:rFonts w:ascii="Calibri" w:hAnsi="Calibri" w:cs="Calibri"/>
          <w:b/>
          <w:lang w:val="sr-Cyrl-CS"/>
        </w:rPr>
        <w:t xml:space="preserve">Остало грађевинско земљиште – </w:t>
      </w:r>
      <w:r w:rsidR="00513AEA" w:rsidRPr="007D5EE5">
        <w:rPr>
          <w:rFonts w:ascii="Calibri" w:hAnsi="Calibri" w:cs="Calibri"/>
          <w:b/>
          <w:lang w:val="sr-Cyrl-CS"/>
        </w:rPr>
        <w:t>зона викенд насеља</w:t>
      </w:r>
    </w:p>
    <w:p w:rsidR="0085255D" w:rsidRPr="0064290F" w:rsidRDefault="0085255D" w:rsidP="0064290F">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 xml:space="preserve">Простор у планираној </w:t>
      </w:r>
      <w:r w:rsidR="00513AEA" w:rsidRPr="0064290F">
        <w:rPr>
          <w:rFonts w:ascii="Calibri" w:hAnsi="Calibri"/>
          <w:bCs/>
          <w:lang w:val="sr-Cyrl-CS"/>
        </w:rPr>
        <w:t>викенд</w:t>
      </w:r>
      <w:r w:rsidRPr="0064290F">
        <w:rPr>
          <w:rFonts w:ascii="Calibri" w:hAnsi="Calibri"/>
          <w:bCs/>
          <w:lang w:val="sr-Cyrl-CS"/>
        </w:rPr>
        <w:t xml:space="preserve"> зони се намењује за </w:t>
      </w:r>
      <w:r w:rsidR="00513AEA" w:rsidRPr="0064290F">
        <w:rPr>
          <w:rFonts w:ascii="Calibri" w:hAnsi="Calibri"/>
          <w:bCs/>
          <w:lang w:val="sr-Cyrl-CS"/>
        </w:rPr>
        <w:t>секундарно породично становање</w:t>
      </w:r>
      <w:r w:rsidRPr="0064290F">
        <w:rPr>
          <w:rFonts w:ascii="Calibri" w:hAnsi="Calibri"/>
          <w:bCs/>
          <w:lang w:val="sr-Cyrl-CS"/>
        </w:rPr>
        <w:t>.</w:t>
      </w:r>
    </w:p>
    <w:p w:rsidR="0085255D" w:rsidRPr="007D5EE5" w:rsidRDefault="00762A0A" w:rsidP="00762A0A">
      <w:pPr>
        <w:numPr>
          <w:ilvl w:val="1"/>
          <w:numId w:val="45"/>
        </w:numPr>
        <w:spacing w:before="480" w:after="240"/>
        <w:ind w:left="709" w:hanging="709"/>
        <w:rPr>
          <w:rFonts w:ascii="Calibri" w:hAnsi="Calibri" w:cs="Calibri"/>
          <w:b/>
          <w:bCs/>
          <w:lang w:val="sr-Cyrl-CS"/>
        </w:rPr>
      </w:pPr>
      <w:r>
        <w:rPr>
          <w:rFonts w:ascii="Calibri" w:hAnsi="Calibri" w:cs="Calibri"/>
          <w:b/>
          <w:bCs/>
          <w:highlight w:val="lightGray"/>
          <w:lang w:val="sr-Cyrl-CS"/>
        </w:rPr>
        <w:br w:type="page"/>
      </w:r>
      <w:r w:rsidR="0085255D" w:rsidRPr="007D5EE5">
        <w:rPr>
          <w:rFonts w:ascii="Calibri" w:hAnsi="Calibri" w:cs="Calibri"/>
          <w:b/>
          <w:bCs/>
          <w:lang w:val="sr-Cyrl-CS"/>
        </w:rPr>
        <w:lastRenderedPageBreak/>
        <w:t>Нумерички показатељи</w:t>
      </w:r>
    </w:p>
    <w:p w:rsidR="0085255D" w:rsidRPr="007D5EE5" w:rsidRDefault="0085255D" w:rsidP="0064290F">
      <w:pPr>
        <w:autoSpaceDE w:val="0"/>
        <w:autoSpaceDN w:val="0"/>
        <w:adjustRightInd w:val="0"/>
        <w:spacing w:before="120"/>
        <w:jc w:val="both"/>
        <w:rPr>
          <w:rFonts w:ascii="Calibri" w:hAnsi="Calibri" w:cs="Calibri"/>
          <w:lang w:val="sr-Cyrl-CS"/>
        </w:rPr>
      </w:pPr>
      <w:r w:rsidRPr="007D5EE5">
        <w:rPr>
          <w:rFonts w:ascii="Calibri" w:hAnsi="Calibri" w:cs="Calibri"/>
          <w:lang w:val="sr-Cyrl-CS"/>
        </w:rPr>
        <w:t>Табела број 2 – биланс површина</w:t>
      </w:r>
    </w:p>
    <w:tbl>
      <w:tblPr>
        <w:tblW w:w="9639"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5529"/>
        <w:gridCol w:w="1842"/>
        <w:gridCol w:w="2268"/>
      </w:tblGrid>
      <w:tr w:rsidR="00E916DF" w:rsidRPr="007D5EE5" w:rsidTr="0064290F">
        <w:tc>
          <w:tcPr>
            <w:tcW w:w="5529" w:type="dxa"/>
            <w:tcBorders>
              <w:top w:val="single" w:sz="6" w:space="0" w:color="auto"/>
              <w:left w:val="single" w:sz="6" w:space="0" w:color="auto"/>
              <w:bottom w:val="single" w:sz="6" w:space="0" w:color="auto"/>
              <w:right w:val="single" w:sz="6" w:space="0" w:color="auto"/>
            </w:tcBorders>
            <w:shd w:val="clear" w:color="auto" w:fill="E5DFEC"/>
            <w:vAlign w:val="center"/>
            <w:hideMark/>
          </w:tcPr>
          <w:p w:rsidR="0085255D" w:rsidRPr="0064290F" w:rsidRDefault="0085255D" w:rsidP="0064290F">
            <w:pPr>
              <w:jc w:val="both"/>
              <w:rPr>
                <w:rFonts w:ascii="Calibri" w:hAnsi="Calibri"/>
                <w:b/>
                <w:lang w:val="sr-Cyrl-CS"/>
              </w:rPr>
            </w:pPr>
            <w:r w:rsidRPr="0064290F">
              <w:rPr>
                <w:rFonts w:ascii="Calibri" w:hAnsi="Calibri"/>
                <w:b/>
                <w:lang w:val="sr-Cyrl-CS"/>
              </w:rPr>
              <w:t>НАМЕНА</w:t>
            </w:r>
          </w:p>
        </w:tc>
        <w:tc>
          <w:tcPr>
            <w:tcW w:w="1842" w:type="dxa"/>
            <w:tcBorders>
              <w:top w:val="single" w:sz="6" w:space="0" w:color="auto"/>
              <w:left w:val="single" w:sz="6" w:space="0" w:color="auto"/>
              <w:bottom w:val="single" w:sz="6" w:space="0" w:color="auto"/>
              <w:right w:val="single" w:sz="6" w:space="0" w:color="auto"/>
            </w:tcBorders>
            <w:shd w:val="clear" w:color="auto" w:fill="E5DFEC"/>
            <w:vAlign w:val="center"/>
            <w:hideMark/>
          </w:tcPr>
          <w:p w:rsidR="0085255D" w:rsidRPr="0064290F" w:rsidRDefault="0085255D" w:rsidP="0064290F">
            <w:pPr>
              <w:jc w:val="center"/>
              <w:rPr>
                <w:rFonts w:ascii="Calibri" w:hAnsi="Calibri"/>
                <w:b/>
                <w:lang w:val="sr-Cyrl-CS"/>
              </w:rPr>
            </w:pPr>
            <w:r w:rsidRPr="0064290F">
              <w:rPr>
                <w:rFonts w:ascii="Calibri" w:hAnsi="Calibri"/>
                <w:b/>
                <w:lang w:val="sr-Cyrl-CS"/>
              </w:rPr>
              <w:t>Површина (m²)</w:t>
            </w:r>
          </w:p>
        </w:tc>
        <w:tc>
          <w:tcPr>
            <w:tcW w:w="2268" w:type="dxa"/>
            <w:tcBorders>
              <w:top w:val="single" w:sz="6" w:space="0" w:color="auto"/>
              <w:left w:val="single" w:sz="6" w:space="0" w:color="auto"/>
              <w:bottom w:val="single" w:sz="6" w:space="0" w:color="auto"/>
              <w:right w:val="single" w:sz="6" w:space="0" w:color="auto"/>
            </w:tcBorders>
            <w:shd w:val="clear" w:color="auto" w:fill="E5DFEC"/>
            <w:vAlign w:val="center"/>
            <w:hideMark/>
          </w:tcPr>
          <w:p w:rsidR="0085255D" w:rsidRPr="0064290F" w:rsidRDefault="0085255D" w:rsidP="0064290F">
            <w:pPr>
              <w:jc w:val="center"/>
              <w:rPr>
                <w:rFonts w:ascii="Calibri" w:hAnsi="Calibri"/>
                <w:b/>
                <w:lang w:val="sr-Cyrl-CS"/>
              </w:rPr>
            </w:pPr>
            <w:r w:rsidRPr="0064290F">
              <w:rPr>
                <w:rFonts w:ascii="Calibri" w:hAnsi="Calibri"/>
                <w:b/>
                <w:lang w:val="sr-Cyrl-CS"/>
              </w:rPr>
              <w:t>Удео у обухвату (%)</w:t>
            </w:r>
          </w:p>
        </w:tc>
      </w:tr>
      <w:tr w:rsidR="00E916DF" w:rsidRPr="007D5EE5" w:rsidTr="0026644F">
        <w:trPr>
          <w:trHeight w:val="841"/>
        </w:trPr>
        <w:tc>
          <w:tcPr>
            <w:tcW w:w="5529" w:type="dxa"/>
            <w:tcBorders>
              <w:top w:val="single" w:sz="6" w:space="0" w:color="auto"/>
              <w:left w:val="single" w:sz="6" w:space="0" w:color="auto"/>
              <w:bottom w:val="single" w:sz="6" w:space="0" w:color="auto"/>
              <w:right w:val="single" w:sz="6" w:space="0" w:color="auto"/>
            </w:tcBorders>
            <w:vAlign w:val="center"/>
            <w:hideMark/>
          </w:tcPr>
          <w:p w:rsidR="0085255D" w:rsidRPr="0064290F" w:rsidRDefault="0026644F" w:rsidP="0064290F">
            <w:pPr>
              <w:rPr>
                <w:rFonts w:ascii="Calibri" w:hAnsi="Calibri"/>
                <w:lang w:val="sr-Cyrl-CS"/>
              </w:rPr>
            </w:pPr>
            <w:r w:rsidRPr="0064290F">
              <w:rPr>
                <w:rFonts w:ascii="Calibri" w:hAnsi="Calibri"/>
                <w:b/>
                <w:lang w:val="sr-Cyrl-CS"/>
              </w:rPr>
              <w:t>Површина јавне намене – саобраћајне површине</w:t>
            </w:r>
            <w:r w:rsidRPr="0064290F">
              <w:rPr>
                <w:rFonts w:ascii="Calibri" w:hAnsi="Calibri"/>
                <w:lang w:val="sr-Cyrl-CS"/>
              </w:rPr>
              <w:t xml:space="preserve"> са припадајућом саобраћајном и комуналном инфраструктуром</w:t>
            </w:r>
          </w:p>
        </w:tc>
        <w:tc>
          <w:tcPr>
            <w:tcW w:w="1842" w:type="dxa"/>
            <w:tcBorders>
              <w:top w:val="single" w:sz="6" w:space="0" w:color="auto"/>
              <w:left w:val="single" w:sz="6" w:space="0" w:color="auto"/>
              <w:bottom w:val="single" w:sz="6" w:space="0" w:color="auto"/>
              <w:right w:val="single" w:sz="6" w:space="0" w:color="auto"/>
            </w:tcBorders>
            <w:vAlign w:val="center"/>
            <w:hideMark/>
          </w:tcPr>
          <w:p w:rsidR="0085255D" w:rsidRPr="0064290F" w:rsidRDefault="0026644F" w:rsidP="00E57873">
            <w:pPr>
              <w:jc w:val="center"/>
              <w:rPr>
                <w:rFonts w:ascii="Calibri" w:hAnsi="Calibri"/>
                <w:lang w:val="sr-Cyrl-CS"/>
              </w:rPr>
            </w:pPr>
            <w:r w:rsidRPr="0064290F">
              <w:rPr>
                <w:rFonts w:ascii="Calibri" w:hAnsi="Calibri"/>
                <w:lang w:val="sr-Cyrl-CS"/>
              </w:rPr>
              <w:t>4</w:t>
            </w:r>
            <w:r w:rsidR="00E57873">
              <w:rPr>
                <w:rFonts w:ascii="Calibri" w:hAnsi="Calibri"/>
                <w:lang w:val="sr-Latn-RS"/>
              </w:rPr>
              <w:t>.</w:t>
            </w:r>
            <w:r w:rsidRPr="0064290F">
              <w:rPr>
                <w:rFonts w:ascii="Calibri" w:hAnsi="Calibri"/>
                <w:lang w:val="sr-Cyrl-CS"/>
              </w:rPr>
              <w:t>602</w:t>
            </w:r>
          </w:p>
        </w:tc>
        <w:tc>
          <w:tcPr>
            <w:tcW w:w="2268" w:type="dxa"/>
            <w:tcBorders>
              <w:top w:val="single" w:sz="6" w:space="0" w:color="auto"/>
              <w:left w:val="single" w:sz="6" w:space="0" w:color="auto"/>
              <w:bottom w:val="single" w:sz="6" w:space="0" w:color="auto"/>
              <w:right w:val="single" w:sz="6" w:space="0" w:color="auto"/>
            </w:tcBorders>
            <w:vAlign w:val="center"/>
            <w:hideMark/>
          </w:tcPr>
          <w:p w:rsidR="0085255D" w:rsidRPr="0064290F" w:rsidRDefault="0026644F" w:rsidP="0064290F">
            <w:pPr>
              <w:jc w:val="center"/>
              <w:rPr>
                <w:rFonts w:ascii="Calibri" w:hAnsi="Calibri"/>
                <w:lang w:val="sr-Cyrl-CS"/>
              </w:rPr>
            </w:pPr>
            <w:r w:rsidRPr="0064290F">
              <w:rPr>
                <w:rFonts w:ascii="Calibri" w:hAnsi="Calibri"/>
                <w:lang w:val="sr-Cyrl-CS"/>
              </w:rPr>
              <w:t>13,13</w:t>
            </w:r>
          </w:p>
        </w:tc>
      </w:tr>
      <w:tr w:rsidR="00E916DF" w:rsidRPr="007D5EE5" w:rsidTr="0026644F">
        <w:trPr>
          <w:trHeight w:val="170"/>
        </w:trPr>
        <w:tc>
          <w:tcPr>
            <w:tcW w:w="5529"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85255D" w:rsidRPr="0064290F" w:rsidRDefault="0026644F" w:rsidP="0064290F">
            <w:pPr>
              <w:jc w:val="both"/>
              <w:rPr>
                <w:rFonts w:ascii="Calibri" w:hAnsi="Calibri"/>
                <w:lang w:val="sr-Cyrl-CS"/>
              </w:rPr>
            </w:pPr>
            <w:r w:rsidRPr="0064290F">
              <w:rPr>
                <w:rFonts w:ascii="Calibri" w:hAnsi="Calibri"/>
                <w:lang w:val="sr-Cyrl-CS"/>
              </w:rPr>
              <w:t>Секундарно породично становање</w:t>
            </w:r>
          </w:p>
        </w:tc>
        <w:tc>
          <w:tcPr>
            <w:tcW w:w="1842"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85255D" w:rsidRPr="0064290F" w:rsidRDefault="0026644F" w:rsidP="0064290F">
            <w:pPr>
              <w:jc w:val="center"/>
              <w:rPr>
                <w:rFonts w:ascii="Calibri" w:hAnsi="Calibri"/>
                <w:lang w:val="sr-Cyrl-CS"/>
              </w:rPr>
            </w:pPr>
            <w:r w:rsidRPr="0064290F">
              <w:rPr>
                <w:rFonts w:ascii="Calibri" w:hAnsi="Calibri"/>
                <w:lang w:val="sr-Cyrl-CS"/>
              </w:rPr>
              <w:t>30.448</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85255D" w:rsidRPr="0064290F" w:rsidRDefault="0026644F" w:rsidP="0064290F">
            <w:pPr>
              <w:jc w:val="center"/>
              <w:rPr>
                <w:rFonts w:ascii="Calibri" w:hAnsi="Calibri"/>
                <w:lang w:val="sr-Cyrl-CS"/>
              </w:rPr>
            </w:pPr>
            <w:r w:rsidRPr="0064290F">
              <w:rPr>
                <w:rFonts w:ascii="Calibri" w:hAnsi="Calibri"/>
                <w:lang w:val="sr-Cyrl-CS"/>
              </w:rPr>
              <w:t>86,87</w:t>
            </w:r>
          </w:p>
        </w:tc>
      </w:tr>
      <w:tr w:rsidR="00E916DF" w:rsidRPr="007D5EE5" w:rsidTr="00DB5785">
        <w:trPr>
          <w:trHeight w:val="170"/>
        </w:trPr>
        <w:tc>
          <w:tcPr>
            <w:tcW w:w="5529" w:type="dxa"/>
            <w:tcBorders>
              <w:top w:val="single" w:sz="6" w:space="0" w:color="auto"/>
              <w:left w:val="single" w:sz="6" w:space="0" w:color="auto"/>
              <w:bottom w:val="single" w:sz="6" w:space="0" w:color="auto"/>
              <w:right w:val="single" w:sz="6" w:space="0" w:color="auto"/>
            </w:tcBorders>
            <w:vAlign w:val="center"/>
            <w:hideMark/>
          </w:tcPr>
          <w:p w:rsidR="0085255D" w:rsidRPr="0064290F" w:rsidRDefault="0085255D" w:rsidP="0064290F">
            <w:pPr>
              <w:jc w:val="both"/>
              <w:rPr>
                <w:rFonts w:ascii="Calibri" w:hAnsi="Calibri"/>
                <w:b/>
                <w:lang w:val="sr-Cyrl-CS"/>
              </w:rPr>
            </w:pPr>
            <w:r w:rsidRPr="0064290F">
              <w:rPr>
                <w:rFonts w:ascii="Calibri" w:hAnsi="Calibri"/>
                <w:b/>
                <w:lang w:val="sr-Cyrl-CS"/>
              </w:rPr>
              <w:t xml:space="preserve">УКУПНО </w:t>
            </w:r>
          </w:p>
        </w:tc>
        <w:tc>
          <w:tcPr>
            <w:tcW w:w="1842" w:type="dxa"/>
            <w:tcBorders>
              <w:top w:val="single" w:sz="6" w:space="0" w:color="auto"/>
              <w:left w:val="single" w:sz="6" w:space="0" w:color="auto"/>
              <w:bottom w:val="single" w:sz="6" w:space="0" w:color="auto"/>
              <w:right w:val="single" w:sz="6" w:space="0" w:color="auto"/>
            </w:tcBorders>
            <w:vAlign w:val="center"/>
            <w:hideMark/>
          </w:tcPr>
          <w:p w:rsidR="0085255D" w:rsidRPr="00E57873" w:rsidRDefault="0026644F" w:rsidP="00E57873">
            <w:pPr>
              <w:jc w:val="center"/>
              <w:rPr>
                <w:rFonts w:ascii="Calibri" w:hAnsi="Calibri"/>
                <w:b/>
                <w:lang w:val="sr-Latn-RS"/>
              </w:rPr>
            </w:pPr>
            <w:r w:rsidRPr="0064290F">
              <w:rPr>
                <w:rFonts w:ascii="Calibri" w:hAnsi="Calibri"/>
                <w:b/>
                <w:lang w:val="sr-Cyrl-CS"/>
              </w:rPr>
              <w:t>35</w:t>
            </w:r>
            <w:r w:rsidR="00E57873">
              <w:rPr>
                <w:rFonts w:ascii="Calibri" w:hAnsi="Calibri"/>
                <w:b/>
                <w:lang w:val="sr-Latn-RS"/>
              </w:rPr>
              <w:t>.</w:t>
            </w:r>
            <w:r w:rsidRPr="0064290F">
              <w:rPr>
                <w:rFonts w:ascii="Calibri" w:hAnsi="Calibri"/>
                <w:b/>
                <w:lang w:val="sr-Cyrl-CS"/>
              </w:rPr>
              <w:t>05</w:t>
            </w:r>
            <w:r w:rsidR="00E57873">
              <w:rPr>
                <w:rFonts w:ascii="Calibri" w:hAnsi="Calibri"/>
                <w:b/>
                <w:lang w:val="sr-Latn-RS"/>
              </w:rPr>
              <w:t>0</w:t>
            </w:r>
          </w:p>
        </w:tc>
        <w:tc>
          <w:tcPr>
            <w:tcW w:w="2268" w:type="dxa"/>
            <w:tcBorders>
              <w:top w:val="single" w:sz="6" w:space="0" w:color="auto"/>
              <w:left w:val="single" w:sz="6" w:space="0" w:color="auto"/>
              <w:bottom w:val="single" w:sz="6" w:space="0" w:color="auto"/>
              <w:right w:val="single" w:sz="6" w:space="0" w:color="auto"/>
            </w:tcBorders>
            <w:vAlign w:val="center"/>
            <w:hideMark/>
          </w:tcPr>
          <w:p w:rsidR="0085255D" w:rsidRPr="0064290F" w:rsidRDefault="0085255D" w:rsidP="0064290F">
            <w:pPr>
              <w:jc w:val="center"/>
              <w:rPr>
                <w:rFonts w:ascii="Calibri" w:hAnsi="Calibri"/>
                <w:b/>
                <w:lang w:val="sr-Cyrl-CS"/>
              </w:rPr>
            </w:pPr>
            <w:r w:rsidRPr="0064290F">
              <w:rPr>
                <w:rFonts w:ascii="Calibri" w:hAnsi="Calibri"/>
                <w:b/>
                <w:lang w:val="sr-Cyrl-CS"/>
              </w:rPr>
              <w:t>100</w:t>
            </w:r>
          </w:p>
        </w:tc>
      </w:tr>
    </w:tbl>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План регулације површина јавне намене са нивелацијом</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Подела на површине јавне и остале намене</w:t>
      </w:r>
    </w:p>
    <w:p w:rsidR="0085255D" w:rsidRPr="007D5EE5" w:rsidRDefault="0085255D" w:rsidP="0064290F">
      <w:pPr>
        <w:autoSpaceDE w:val="0"/>
        <w:autoSpaceDN w:val="0"/>
        <w:adjustRightInd w:val="0"/>
        <w:spacing w:before="120"/>
        <w:jc w:val="both"/>
        <w:rPr>
          <w:rFonts w:ascii="Calibri" w:hAnsi="Calibri" w:cs="Calibri"/>
          <w:lang w:val="sr-Cyrl-CS"/>
        </w:rPr>
      </w:pPr>
      <w:r w:rsidRPr="007D5EE5">
        <w:rPr>
          <w:rFonts w:ascii="Calibri" w:hAnsi="Calibri" w:cs="Calibri"/>
          <w:lang w:val="sr-Cyrl-CS"/>
        </w:rPr>
        <w:t>Површине јавне намене су јавне површине и јавни објекти чије је коришћење, односно изградња, од општег интереса. Ове површине, односно земљиште, одређују се за јавно грађевинско земљиште, ако је земљиште у државној својини, односно после његовог прибављања у државну својину, у складу са Законом и прописима о експропријацији.</w:t>
      </w:r>
    </w:p>
    <w:p w:rsidR="0085255D" w:rsidRPr="007D5EE5" w:rsidRDefault="0085255D" w:rsidP="0064290F">
      <w:pPr>
        <w:autoSpaceDE w:val="0"/>
        <w:autoSpaceDN w:val="0"/>
        <w:adjustRightInd w:val="0"/>
        <w:spacing w:before="120"/>
        <w:jc w:val="both"/>
        <w:rPr>
          <w:rFonts w:ascii="Calibri" w:hAnsi="Calibri" w:cs="Calibri"/>
          <w:lang w:val="sr-Cyrl-CS"/>
        </w:rPr>
      </w:pPr>
      <w:r w:rsidRPr="007D5EE5">
        <w:rPr>
          <w:rFonts w:ascii="Calibri" w:hAnsi="Calibri" w:cs="Calibri"/>
          <w:lang w:val="sr-Cyrl-CS"/>
        </w:rPr>
        <w:t>Планом је јавно грађевинско земљиште разграничено од осталог грађевинског земљишта.</w:t>
      </w:r>
    </w:p>
    <w:p w:rsidR="0085255D" w:rsidRPr="007D5EE5" w:rsidRDefault="0085255D" w:rsidP="0064290F">
      <w:pPr>
        <w:autoSpaceDE w:val="0"/>
        <w:autoSpaceDN w:val="0"/>
        <w:adjustRightInd w:val="0"/>
        <w:spacing w:before="120"/>
        <w:jc w:val="both"/>
        <w:rPr>
          <w:rFonts w:ascii="Calibri" w:hAnsi="Calibri" w:cs="Calibri"/>
          <w:lang w:val="sr-Cyrl-CS"/>
        </w:rPr>
      </w:pPr>
      <w:r w:rsidRPr="007D5EE5">
        <w:rPr>
          <w:rFonts w:ascii="Calibri" w:hAnsi="Calibri" w:cs="Calibri"/>
          <w:lang w:val="sr-Cyrl-CS"/>
        </w:rPr>
        <w:t xml:space="preserve">Парцеле јавног грађевинског земљишта образоваће се од целих и делова постојећих парцела према графичком приказу број </w:t>
      </w:r>
      <w:r w:rsidR="0069314F" w:rsidRPr="007D5EE5">
        <w:rPr>
          <w:rFonts w:ascii="Calibri" w:hAnsi="Calibri" w:cs="Calibri"/>
          <w:lang w:val="sr-Cyrl-CS"/>
        </w:rPr>
        <w:t>8</w:t>
      </w:r>
      <w:r w:rsidRPr="007D5EE5">
        <w:rPr>
          <w:rFonts w:ascii="Calibri" w:hAnsi="Calibri" w:cs="Calibri"/>
          <w:lang w:val="sr-Cyrl-CS"/>
        </w:rPr>
        <w:t xml:space="preserve"> </w:t>
      </w:r>
      <w:r w:rsidR="0069314F" w:rsidRPr="007D5EE5">
        <w:rPr>
          <w:rFonts w:ascii="Calibri" w:hAnsi="Calibri" w:cs="Calibri"/>
          <w:lang w:val="sr-Cyrl-CS"/>
        </w:rPr>
        <w:t>„Спровођење плана са елементима за парцелацију за потребе површина јавне намене” у размери 1:1000</w:t>
      </w:r>
      <w:r w:rsidRPr="007D5EE5">
        <w:rPr>
          <w:rFonts w:ascii="Calibri" w:hAnsi="Calibri" w:cs="Calibri"/>
          <w:lang w:val="sr-Cyrl-CS"/>
        </w:rPr>
        <w:t xml:space="preserve">. </w:t>
      </w:r>
    </w:p>
    <w:p w:rsidR="00762A0A" w:rsidRPr="00762A0A" w:rsidRDefault="0085255D" w:rsidP="00762A0A">
      <w:pPr>
        <w:spacing w:before="240"/>
        <w:jc w:val="both"/>
        <w:rPr>
          <w:rFonts w:ascii="Calibri" w:hAnsi="Calibri" w:cs="Calibri"/>
          <w:b/>
          <w:bCs/>
          <w:u w:val="single"/>
          <w:lang w:val="sr-Cyrl-CS"/>
        </w:rPr>
      </w:pPr>
      <w:r w:rsidRPr="00762A0A">
        <w:rPr>
          <w:rFonts w:ascii="Calibri" w:hAnsi="Calibri" w:cs="Calibri"/>
          <w:b/>
          <w:bCs/>
          <w:u w:val="single"/>
          <w:lang w:val="sr-Cyrl-CS"/>
        </w:rPr>
        <w:t>Јавно грађевинско земљиште</w:t>
      </w:r>
    </w:p>
    <w:p w:rsidR="0085255D" w:rsidRPr="007D5EE5" w:rsidRDefault="00762A0A" w:rsidP="0064290F">
      <w:pPr>
        <w:autoSpaceDE w:val="0"/>
        <w:autoSpaceDN w:val="0"/>
        <w:adjustRightInd w:val="0"/>
        <w:spacing w:before="120"/>
        <w:jc w:val="both"/>
        <w:rPr>
          <w:rFonts w:ascii="Calibri" w:hAnsi="Calibri" w:cs="Calibri"/>
          <w:lang w:val="sr-Cyrl-CS"/>
        </w:rPr>
      </w:pPr>
      <w:r w:rsidRPr="00762A0A">
        <w:rPr>
          <w:rFonts w:ascii="Calibri" w:hAnsi="Calibri" w:cs="Calibri"/>
          <w:bCs/>
          <w:lang w:val="sr-Cyrl-CS"/>
        </w:rPr>
        <w:t>П</w:t>
      </w:r>
      <w:r w:rsidR="0085255D" w:rsidRPr="00762A0A">
        <w:rPr>
          <w:rFonts w:ascii="Calibri" w:hAnsi="Calibri" w:cs="Calibri"/>
          <w:bCs/>
          <w:lang w:val="sr-Cyrl-CS"/>
        </w:rPr>
        <w:t>оврш</w:t>
      </w:r>
      <w:r w:rsidR="0085255D" w:rsidRPr="007D5EE5">
        <w:rPr>
          <w:rFonts w:ascii="Calibri" w:hAnsi="Calibri" w:cs="Calibri"/>
          <w:lang w:val="sr-Cyrl-CS"/>
        </w:rPr>
        <w:t>ине јавне намене у границама обухвата Плана су саобраћајн</w:t>
      </w:r>
      <w:r w:rsidR="00666099" w:rsidRPr="007D5EE5">
        <w:rPr>
          <w:rFonts w:ascii="Calibri" w:hAnsi="Calibri" w:cs="Calibri"/>
          <w:lang w:val="sr-Cyrl-CS"/>
        </w:rPr>
        <w:t>е површине</w:t>
      </w:r>
      <w:r w:rsidR="0085255D" w:rsidRPr="007D5EE5">
        <w:rPr>
          <w:rFonts w:ascii="Calibri" w:hAnsi="Calibri" w:cs="Calibri"/>
          <w:lang w:val="sr-Cyrl-CS"/>
        </w:rPr>
        <w:t>:</w:t>
      </w:r>
    </w:p>
    <w:p w:rsidR="0085255D" w:rsidRPr="0064290F" w:rsidRDefault="0085255D" w:rsidP="0064290F">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 xml:space="preserve">локалне саобраћајнице: делови парцела </w:t>
      </w:r>
      <w:r w:rsidR="00E1683F" w:rsidRPr="0064290F">
        <w:rPr>
          <w:rFonts w:ascii="Calibri" w:hAnsi="Calibri"/>
          <w:bCs/>
          <w:lang w:val="sr-Cyrl-CS"/>
        </w:rPr>
        <w:t xml:space="preserve">3078/1, 3078/2, 3078/3, 3049/1, </w:t>
      </w:r>
      <w:r w:rsidR="0026644F" w:rsidRPr="0064290F">
        <w:rPr>
          <w:rFonts w:ascii="Calibri" w:hAnsi="Calibri"/>
          <w:bCs/>
          <w:lang w:val="sr-Cyrl-CS"/>
        </w:rPr>
        <w:t>4063</w:t>
      </w:r>
      <w:r w:rsidR="00E1683F" w:rsidRPr="0064290F">
        <w:rPr>
          <w:rFonts w:ascii="Calibri" w:hAnsi="Calibri"/>
          <w:bCs/>
          <w:lang w:val="sr-Cyrl-CS"/>
        </w:rPr>
        <w:t xml:space="preserve"> и</w:t>
      </w:r>
      <w:r w:rsidR="0026644F" w:rsidRPr="0064290F">
        <w:rPr>
          <w:rFonts w:ascii="Calibri" w:hAnsi="Calibri"/>
          <w:bCs/>
          <w:lang w:val="sr-Cyrl-CS"/>
        </w:rPr>
        <w:t xml:space="preserve"> 4065</w:t>
      </w:r>
      <w:r w:rsidR="00E1683F" w:rsidRPr="0064290F">
        <w:rPr>
          <w:rFonts w:ascii="Calibri" w:hAnsi="Calibri"/>
          <w:bCs/>
          <w:lang w:val="sr-Cyrl-CS"/>
        </w:rPr>
        <w:t xml:space="preserve">, </w:t>
      </w:r>
      <w:r w:rsidRPr="0064290F">
        <w:rPr>
          <w:rFonts w:ascii="Calibri" w:hAnsi="Calibri"/>
          <w:bCs/>
          <w:lang w:val="sr-Cyrl-CS"/>
        </w:rPr>
        <w:t xml:space="preserve">све у КО </w:t>
      </w:r>
      <w:r w:rsidR="00512805" w:rsidRPr="0064290F">
        <w:rPr>
          <w:rFonts w:ascii="Calibri" w:hAnsi="Calibri"/>
          <w:bCs/>
          <w:lang w:val="sr-Cyrl-CS"/>
        </w:rPr>
        <w:t>Черевић</w:t>
      </w:r>
    </w:p>
    <w:p w:rsidR="00762A0A" w:rsidRPr="00762A0A" w:rsidRDefault="0085255D" w:rsidP="00762A0A">
      <w:pPr>
        <w:spacing w:before="240"/>
        <w:jc w:val="both"/>
        <w:rPr>
          <w:rFonts w:ascii="Calibri" w:hAnsi="Calibri" w:cs="Calibri"/>
          <w:b/>
          <w:bCs/>
          <w:u w:val="single"/>
          <w:lang w:val="sr-Cyrl-CS"/>
        </w:rPr>
      </w:pPr>
      <w:r w:rsidRPr="00762A0A">
        <w:rPr>
          <w:rFonts w:ascii="Calibri" w:hAnsi="Calibri" w:cs="Calibri"/>
          <w:b/>
          <w:bCs/>
          <w:u w:val="single"/>
          <w:lang w:val="sr-Cyrl-CS"/>
        </w:rPr>
        <w:t>Површине осталих намена</w:t>
      </w:r>
    </w:p>
    <w:p w:rsidR="0085255D" w:rsidRPr="007D5EE5" w:rsidRDefault="00762A0A" w:rsidP="0064290F">
      <w:pPr>
        <w:spacing w:before="120"/>
        <w:jc w:val="both"/>
        <w:rPr>
          <w:lang w:val="sr-Cyrl-CS"/>
        </w:rPr>
      </w:pPr>
      <w:r>
        <w:rPr>
          <w:rFonts w:ascii="Calibri" w:hAnsi="Calibri" w:cs="Calibri"/>
          <w:lang w:val="sr-Cyrl-CS"/>
        </w:rPr>
        <w:t>Површине осталих намена тј. површину намењену за викенд зону</w:t>
      </w:r>
      <w:r w:rsidR="0085255D" w:rsidRPr="007D5EE5">
        <w:rPr>
          <w:rFonts w:ascii="Calibri" w:hAnsi="Calibri" w:cs="Calibri"/>
          <w:lang w:val="sr-Cyrl-CS"/>
        </w:rPr>
        <w:t xml:space="preserve"> чине </w:t>
      </w:r>
      <w:r w:rsidR="00E1683F" w:rsidRPr="007D5EE5">
        <w:rPr>
          <w:rFonts w:ascii="Calibri" w:hAnsi="Calibri" w:cs="Calibri"/>
          <w:lang w:val="sr-Cyrl-CS"/>
        </w:rPr>
        <w:t xml:space="preserve">целе парцеле 3079/1, 3079/2 и </w:t>
      </w:r>
      <w:r w:rsidR="0085255D" w:rsidRPr="007D5EE5">
        <w:rPr>
          <w:rFonts w:ascii="Calibri" w:hAnsi="Calibri" w:cs="Calibri"/>
          <w:lang w:val="sr-Cyrl-CS"/>
        </w:rPr>
        <w:t xml:space="preserve">делови парцела бр. </w:t>
      </w:r>
      <w:r w:rsidR="00E1683F" w:rsidRPr="007D5EE5">
        <w:rPr>
          <w:rFonts w:ascii="Calibri" w:hAnsi="Calibri" w:cs="Calibri"/>
          <w:lang w:val="sr-Cyrl-CS"/>
        </w:rPr>
        <w:t>3078/1, 3078/2, 3078/3</w:t>
      </w:r>
      <w:r w:rsidR="0085255D" w:rsidRPr="007D5EE5">
        <w:rPr>
          <w:rFonts w:ascii="Calibri" w:hAnsi="Calibri"/>
          <w:lang w:val="sr-Cyrl-CS"/>
        </w:rPr>
        <w:t xml:space="preserve">, све у </w:t>
      </w:r>
      <w:r w:rsidR="0085255D" w:rsidRPr="007D5EE5">
        <w:rPr>
          <w:rFonts w:ascii="Calibri" w:hAnsi="Calibri" w:cs="Calibri"/>
          <w:lang w:val="sr-Cyrl-CS"/>
        </w:rPr>
        <w:t xml:space="preserve">КО </w:t>
      </w:r>
      <w:r w:rsidR="00512805" w:rsidRPr="007D5EE5">
        <w:rPr>
          <w:rFonts w:ascii="Calibri" w:hAnsi="Calibri" w:cs="Calibri"/>
          <w:lang w:val="sr-Cyrl-CS"/>
        </w:rPr>
        <w:t>Черевић</w:t>
      </w:r>
      <w:r w:rsidR="0085255D" w:rsidRPr="007D5EE5">
        <w:rPr>
          <w:rFonts w:ascii="Calibri" w:hAnsi="Calibri" w:cs="Calibri"/>
          <w:lang w:val="sr-Cyrl-CS"/>
        </w:rPr>
        <w:t>.</w:t>
      </w:r>
    </w:p>
    <w:p w:rsidR="0085255D" w:rsidRPr="007D5EE5" w:rsidRDefault="0085255D" w:rsidP="0064290F">
      <w:pPr>
        <w:spacing w:before="120"/>
        <w:jc w:val="both"/>
        <w:rPr>
          <w:rFonts w:ascii="Calibri" w:hAnsi="Calibri" w:cs="Calibri"/>
          <w:lang w:val="sr-Cyrl-CS"/>
        </w:rPr>
      </w:pPr>
      <w:r w:rsidRPr="007D5EE5">
        <w:rPr>
          <w:rFonts w:ascii="Calibri" w:hAnsi="Calibri" w:cs="Calibri"/>
          <w:lang w:val="sr-Cyrl-CS"/>
        </w:rPr>
        <w:t>У случају неусаглашености бројева наведених парцела и бројева парцела на одговарајућем графичком приказу, важи графички приказ.</w:t>
      </w:r>
    </w:p>
    <w:p w:rsidR="0085255D" w:rsidRPr="007D5EE5" w:rsidRDefault="0085255D" w:rsidP="0064290F">
      <w:pPr>
        <w:spacing w:before="120"/>
        <w:jc w:val="both"/>
        <w:rPr>
          <w:rFonts w:ascii="Calibri" w:hAnsi="Calibri" w:cs="Calibri"/>
          <w:lang w:val="sr-Cyrl-CS"/>
        </w:rPr>
      </w:pPr>
      <w:r w:rsidRPr="007D5EE5">
        <w:rPr>
          <w:rFonts w:ascii="Calibri" w:hAnsi="Calibri" w:cs="Calibri"/>
          <w:lang w:val="sr-Cyrl-CS"/>
        </w:rPr>
        <w:t xml:space="preserve">Планиране регулационе линије дате су у односу на осовине саобраћајница или у односу на постојеће границе парцела. Осовине саобраћајница дефинисане су координатама осовинских тачака чији је списак дат на графичком приказу. </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План нивелације</w:t>
      </w:r>
    </w:p>
    <w:p w:rsidR="0085255D" w:rsidRPr="007D5EE5" w:rsidRDefault="0031361D" w:rsidP="00A35B40">
      <w:pPr>
        <w:spacing w:before="120"/>
        <w:jc w:val="both"/>
        <w:rPr>
          <w:rFonts w:ascii="Calibri" w:hAnsi="Calibri" w:cs="Calibri"/>
          <w:lang w:val="sr-Cyrl-CS"/>
        </w:rPr>
      </w:pPr>
      <w:r w:rsidRPr="007D5EE5">
        <w:rPr>
          <w:rFonts w:ascii="Calibri" w:hAnsi="Calibri" w:cs="Calibri"/>
          <w:lang w:val="sr-Cyrl-CS"/>
        </w:rPr>
        <w:t>Простор обухваћен Планом је израженог рељефа, са падом у правцу од запада према истоку и, нешто мање, од југа према северу. Коте терена се крећу између 150,60 m н.в. и 107,80 m н.в.</w:t>
      </w:r>
      <w:r w:rsidR="00666099" w:rsidRPr="007D5EE5">
        <w:rPr>
          <w:rFonts w:ascii="Calibri" w:hAnsi="Calibri" w:cs="Calibri"/>
          <w:lang w:val="sr-Cyrl-CS"/>
        </w:rPr>
        <w:t xml:space="preserve">, са падом </w:t>
      </w:r>
      <w:r w:rsidRPr="007D5EE5">
        <w:rPr>
          <w:rFonts w:ascii="Calibri" w:hAnsi="Calibri" w:cs="Calibri"/>
          <w:lang w:val="sr-Cyrl-CS"/>
        </w:rPr>
        <w:t>од запада према истоку.</w:t>
      </w:r>
    </w:p>
    <w:p w:rsidR="00D1390B" w:rsidRPr="007D5EE5" w:rsidRDefault="00D1390B" w:rsidP="00A35B40">
      <w:pPr>
        <w:spacing w:before="120"/>
        <w:jc w:val="both"/>
        <w:rPr>
          <w:rFonts w:ascii="Calibri" w:hAnsi="Calibri" w:cs="Calibri"/>
          <w:lang w:val="sr-Cyrl-CS"/>
        </w:rPr>
      </w:pPr>
      <w:r w:rsidRPr="007D5EE5">
        <w:rPr>
          <w:rFonts w:ascii="Calibri" w:hAnsi="Calibri" w:cs="Calibri"/>
          <w:lang w:val="sr-Cyrl-CS"/>
        </w:rPr>
        <w:lastRenderedPageBreak/>
        <w:t>Нивелете постојећег коловоза Улице Златиборске се задржавају, с обзиром да План обухвата само краћу деоницу поменуте улице. Уколико се буде радила реконструкција постојећег коловоза, нивелете ће се прилагодити у складу са пројектом реконструкције у целини.</w:t>
      </w:r>
    </w:p>
    <w:p w:rsidR="0085255D" w:rsidRPr="007D5EE5" w:rsidRDefault="00D1390B" w:rsidP="00A35B40">
      <w:pPr>
        <w:spacing w:before="120"/>
        <w:jc w:val="both"/>
        <w:rPr>
          <w:rFonts w:ascii="Calibri" w:hAnsi="Calibri" w:cs="Calibri"/>
          <w:lang w:val="sr-Cyrl-CS"/>
        </w:rPr>
      </w:pPr>
      <w:r w:rsidRPr="007D5EE5">
        <w:rPr>
          <w:rFonts w:ascii="Calibri" w:hAnsi="Calibri" w:cs="Calibri"/>
          <w:lang w:val="sr-Cyrl-CS"/>
        </w:rPr>
        <w:t xml:space="preserve">Планирана саобраћајница предвиђена је на </w:t>
      </w:r>
      <w:r w:rsidR="00666099" w:rsidRPr="007D5EE5">
        <w:rPr>
          <w:rFonts w:ascii="Calibri" w:hAnsi="Calibri" w:cs="Calibri"/>
          <w:lang w:val="sr-Cyrl-CS"/>
        </w:rPr>
        <w:t>постојећем терену, са падовима испод 10% (</w:t>
      </w:r>
      <w:r w:rsidR="000663AD">
        <w:rPr>
          <w:rFonts w:ascii="Calibri" w:hAnsi="Calibri" w:cs="Calibri"/>
          <w:lang w:val="sr-Cyrl-CS"/>
        </w:rPr>
        <w:t xml:space="preserve">тачније, падови износе </w:t>
      </w:r>
      <w:r w:rsidR="00304C8F" w:rsidRPr="007D5EE5">
        <w:rPr>
          <w:rFonts w:ascii="Calibri" w:hAnsi="Calibri" w:cs="Calibri"/>
          <w:lang w:val="sr-Cyrl-CS"/>
        </w:rPr>
        <w:t>од 2,8 до 8,4%</w:t>
      </w:r>
      <w:r w:rsidR="00666099" w:rsidRPr="007D5EE5">
        <w:rPr>
          <w:rFonts w:ascii="Calibri" w:hAnsi="Calibri" w:cs="Calibri"/>
          <w:lang w:val="sr-Cyrl-CS"/>
        </w:rPr>
        <w:t>), уз минималне земљане радове.</w:t>
      </w:r>
    </w:p>
    <w:p w:rsidR="0085255D" w:rsidRPr="007D5EE5" w:rsidRDefault="0085255D" w:rsidP="00A35B40">
      <w:pPr>
        <w:spacing w:before="120"/>
        <w:jc w:val="both"/>
        <w:rPr>
          <w:rFonts w:ascii="Calibri" w:hAnsi="Calibri" w:cs="Calibri"/>
          <w:lang w:val="sr-Cyrl-CS"/>
        </w:rPr>
      </w:pPr>
      <w:r w:rsidRPr="007D5EE5">
        <w:rPr>
          <w:rFonts w:ascii="Calibri" w:hAnsi="Calibri" w:cs="Calibri"/>
          <w:lang w:val="sr-Cyrl-CS"/>
        </w:rPr>
        <w:t xml:space="preserve">Унутар осталог грађевинског земљишта нивелете се морају прилагодити постојећем терену. Тротоаре око објеката у оквирима појединачних </w:t>
      </w:r>
      <w:r w:rsidR="00304C8F" w:rsidRPr="007D5EE5">
        <w:rPr>
          <w:rFonts w:ascii="Calibri" w:hAnsi="Calibri" w:cs="Calibri"/>
          <w:lang w:val="sr-Cyrl-CS"/>
        </w:rPr>
        <w:t>парцела</w:t>
      </w:r>
      <w:r w:rsidRPr="007D5EE5">
        <w:rPr>
          <w:rFonts w:ascii="Calibri" w:hAnsi="Calibri" w:cs="Calibri"/>
          <w:lang w:val="sr-Cyrl-CS"/>
        </w:rPr>
        <w:t xml:space="preserve"> планирати у складу са </w:t>
      </w:r>
      <w:r w:rsidR="00304C8F" w:rsidRPr="007D5EE5">
        <w:rPr>
          <w:rFonts w:ascii="Calibri" w:hAnsi="Calibri" w:cs="Calibri"/>
          <w:lang w:val="sr-Cyrl-CS"/>
        </w:rPr>
        <w:t>постојећим нивелетама простора, уз минималне интервенције</w:t>
      </w:r>
      <w:r w:rsidRPr="007D5EE5">
        <w:rPr>
          <w:rFonts w:ascii="Calibri" w:hAnsi="Calibri" w:cs="Calibri"/>
          <w:lang w:val="sr-Cyrl-CS"/>
        </w:rPr>
        <w:t>.</w:t>
      </w:r>
    </w:p>
    <w:p w:rsidR="00D1390B" w:rsidRPr="007D5EE5" w:rsidRDefault="00D1390B" w:rsidP="00A35B40">
      <w:pPr>
        <w:spacing w:before="120"/>
        <w:jc w:val="both"/>
        <w:rPr>
          <w:rFonts w:ascii="Calibri" w:hAnsi="Calibri" w:cs="Calibri"/>
          <w:lang w:val="sr-Cyrl-CS"/>
        </w:rPr>
      </w:pPr>
      <w:r w:rsidRPr="007D5EE5">
        <w:rPr>
          <w:rFonts w:ascii="Calibri" w:hAnsi="Calibri" w:cs="Calibri"/>
          <w:lang w:val="sr-Cyrl-CS"/>
        </w:rPr>
        <w:t xml:space="preserve">Планом нивелације су дати следећи елементи: </w:t>
      </w:r>
    </w:p>
    <w:p w:rsidR="00D1390B" w:rsidRPr="0064290F" w:rsidRDefault="00D1390B" w:rsidP="00A35B40">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кота прелома нивелете осовине саобраћајнице,</w:t>
      </w:r>
    </w:p>
    <w:p w:rsidR="00D1390B" w:rsidRPr="0064290F" w:rsidRDefault="00D1390B" w:rsidP="00A35B40">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нагиб нивелете.</w:t>
      </w:r>
    </w:p>
    <w:p w:rsidR="00D1390B" w:rsidRPr="007D5EE5" w:rsidRDefault="0085255D" w:rsidP="00A35B40">
      <w:pPr>
        <w:spacing w:before="120"/>
        <w:jc w:val="both"/>
        <w:rPr>
          <w:rFonts w:ascii="Calibri" w:hAnsi="Calibri" w:cs="Calibri"/>
          <w:lang w:val="sr-Cyrl-CS"/>
        </w:rPr>
      </w:pPr>
      <w:r w:rsidRPr="007D5EE5">
        <w:rPr>
          <w:rFonts w:ascii="Calibri" w:hAnsi="Calibri" w:cs="Calibri"/>
          <w:lang w:val="sr-Cyrl-CS"/>
        </w:rPr>
        <w:t>Сви елементи нивелације су дати у графичком приказу број 5 „Регулационо нивелациони план са аналитичко геодетским елементима” у размери 1:10</w:t>
      </w:r>
      <w:r w:rsidR="00727CC3" w:rsidRPr="007D5EE5">
        <w:rPr>
          <w:rFonts w:ascii="Calibri" w:hAnsi="Calibri" w:cs="Calibri"/>
          <w:lang w:val="sr-Cyrl-CS"/>
        </w:rPr>
        <w:t>0</w:t>
      </w:r>
      <w:r w:rsidRPr="007D5EE5">
        <w:rPr>
          <w:rFonts w:ascii="Calibri" w:hAnsi="Calibri" w:cs="Calibri"/>
          <w:lang w:val="sr-Cyrl-CS"/>
        </w:rPr>
        <w:t>0.</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Трасе, коридори и капацитети инфраструктуре</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Саобраћајна инфраструктура</w:t>
      </w:r>
    </w:p>
    <w:p w:rsidR="0069314F" w:rsidRPr="007D5EE5" w:rsidRDefault="0069314F" w:rsidP="0064290F">
      <w:pPr>
        <w:spacing w:before="120"/>
        <w:jc w:val="both"/>
        <w:rPr>
          <w:rFonts w:ascii="Calibri" w:hAnsi="Calibri" w:cs="Calibri"/>
          <w:lang w:val="sr-Cyrl-CS"/>
        </w:rPr>
      </w:pPr>
      <w:r w:rsidRPr="007D5EE5">
        <w:rPr>
          <w:rFonts w:ascii="Calibri" w:hAnsi="Calibri" w:cs="Calibri"/>
          <w:lang w:val="sr-Cyrl-CS"/>
        </w:rPr>
        <w:t xml:space="preserve">Планирано саобраћајно решење заснива се на </w:t>
      </w:r>
      <w:r w:rsidR="00B927B7">
        <w:rPr>
          <w:rFonts w:ascii="Calibri" w:hAnsi="Calibri" w:cs="Calibri"/>
          <w:lang w:val="sr-Cyrl-CS"/>
        </w:rPr>
        <w:t xml:space="preserve">делимичном </w:t>
      </w:r>
      <w:r w:rsidRPr="007D5EE5">
        <w:rPr>
          <w:rFonts w:ascii="Calibri" w:hAnsi="Calibri" w:cs="Calibri"/>
          <w:lang w:val="sr-Cyrl-CS"/>
        </w:rPr>
        <w:t xml:space="preserve">проширењу </w:t>
      </w:r>
      <w:r w:rsidR="00B927B7">
        <w:rPr>
          <w:rFonts w:ascii="Calibri" w:hAnsi="Calibri" w:cs="Calibri"/>
          <w:lang w:val="sr-Cyrl-CS"/>
        </w:rPr>
        <w:t xml:space="preserve">регулације </w:t>
      </w:r>
      <w:r w:rsidRPr="007D5EE5">
        <w:rPr>
          <w:rFonts w:ascii="Calibri" w:hAnsi="Calibri" w:cs="Calibri"/>
          <w:lang w:val="sr-Cyrl-CS"/>
        </w:rPr>
        <w:t>постојећих путева (Улице Златиборске и некатегорисане улице уз северну границу обухвата Плана), и изградњу нове саобраћајнице у централном делу простора (Нова улица).</w:t>
      </w:r>
    </w:p>
    <w:p w:rsidR="00727CC3" w:rsidRPr="007D5EE5" w:rsidRDefault="00727CC3" w:rsidP="0064290F">
      <w:pPr>
        <w:spacing w:before="120"/>
        <w:jc w:val="both"/>
        <w:rPr>
          <w:rFonts w:ascii="Calibri" w:hAnsi="Calibri" w:cs="Calibri"/>
          <w:lang w:val="sr-Cyrl-CS"/>
        </w:rPr>
      </w:pPr>
      <w:r w:rsidRPr="007D5EE5">
        <w:rPr>
          <w:rFonts w:ascii="Calibri" w:hAnsi="Calibri" w:cs="Calibri"/>
          <w:lang w:val="sr-Cyrl-CS"/>
        </w:rPr>
        <w:t>Конфигурација терена, положај парцела, постојећи саобраћајни коридори и веза са окружењем, утицали су на планирано саобраћајно решење. Планирана улична мрежа се у највећој мери ослања на трасе постојећих улица и некатегорсисаних путева.</w:t>
      </w:r>
    </w:p>
    <w:p w:rsidR="00727CC3" w:rsidRPr="007D5EE5" w:rsidRDefault="00727CC3" w:rsidP="0064290F">
      <w:pPr>
        <w:spacing w:before="120"/>
        <w:jc w:val="both"/>
        <w:rPr>
          <w:rFonts w:ascii="Calibri" w:hAnsi="Calibri" w:cs="Calibri"/>
          <w:lang w:val="sr-Cyrl-CS"/>
        </w:rPr>
      </w:pPr>
      <w:r w:rsidRPr="007D5EE5">
        <w:rPr>
          <w:rFonts w:ascii="Calibri" w:hAnsi="Calibri" w:cs="Calibri"/>
          <w:lang w:val="sr-Cyrl-CS"/>
        </w:rPr>
        <w:t>У складу са преовлађујућом наменом</w:t>
      </w:r>
      <w:r w:rsidR="00974F9F">
        <w:rPr>
          <w:rFonts w:ascii="Calibri" w:hAnsi="Calibri" w:cs="Calibri"/>
          <w:lang w:val="sr-Cyrl-CS"/>
        </w:rPr>
        <w:t xml:space="preserve"> Планом</w:t>
      </w:r>
      <w:r w:rsidRPr="007D5EE5">
        <w:rPr>
          <w:rFonts w:ascii="Calibri" w:hAnsi="Calibri" w:cs="Calibri"/>
          <w:lang w:val="sr-Cyrl-CS"/>
        </w:rPr>
        <w:t xml:space="preserve"> обухваћеног простора </w:t>
      </w:r>
      <w:r w:rsidR="00974F9F">
        <w:rPr>
          <w:rFonts w:ascii="Calibri" w:hAnsi="Calibri" w:cs="Calibri"/>
          <w:lang w:val="sr-Cyrl-CS"/>
        </w:rPr>
        <w:t xml:space="preserve">коју чини површина намењена за викенд становање, као </w:t>
      </w:r>
      <w:r w:rsidRPr="007D5EE5">
        <w:rPr>
          <w:rFonts w:ascii="Calibri" w:hAnsi="Calibri" w:cs="Calibri"/>
          <w:lang w:val="sr-Cyrl-CS"/>
        </w:rPr>
        <w:t>и минималним прописаним степеном инфраструктурне опремљености, све саобраћајне површине се планирају као јавне саобраћајне површине</w:t>
      </w:r>
      <w:r w:rsidR="00974F9F">
        <w:rPr>
          <w:rFonts w:ascii="Calibri" w:hAnsi="Calibri" w:cs="Calibri"/>
          <w:lang w:val="sr-Cyrl-CS"/>
        </w:rPr>
        <w:t xml:space="preserve"> одговарајуће ширине регулација. Колско-пешачки пролази се не планирају.</w:t>
      </w:r>
    </w:p>
    <w:p w:rsidR="002256CB" w:rsidRPr="007D5EE5" w:rsidRDefault="002256CB" w:rsidP="0064290F">
      <w:pPr>
        <w:spacing w:before="120"/>
        <w:jc w:val="both"/>
        <w:rPr>
          <w:rFonts w:ascii="Calibri" w:hAnsi="Calibri" w:cs="Calibri"/>
          <w:lang w:val="sr-Cyrl-CS"/>
        </w:rPr>
      </w:pPr>
      <w:r w:rsidRPr="007D5EE5">
        <w:rPr>
          <w:rFonts w:ascii="Calibri" w:hAnsi="Calibri" w:cs="Calibri"/>
          <w:lang w:val="sr-Cyrl-CS"/>
        </w:rPr>
        <w:t>Планиране интервенције на друмској саобраћајној мрежи су дефинисане на графичком приказу број 7 „Саобраћајна инфраструктура“ у размери 1:1000, а то су:</w:t>
      </w:r>
    </w:p>
    <w:p w:rsidR="002256CB" w:rsidRPr="0064290F" w:rsidRDefault="002256CB" w:rsidP="0064290F">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проширење регулације постојећих саобраћајница и изградња коловоза. Планира се двосмерни коловоз ширине 5,0</w:t>
      </w:r>
      <w:r w:rsidR="00974F9F">
        <w:rPr>
          <w:rFonts w:ascii="Calibri" w:hAnsi="Calibri"/>
          <w:bCs/>
          <w:lang w:val="sr-Cyrl-CS"/>
        </w:rPr>
        <w:t> </w:t>
      </w:r>
      <w:r w:rsidRPr="0064290F">
        <w:rPr>
          <w:rFonts w:ascii="Calibri" w:hAnsi="Calibri"/>
          <w:bCs/>
          <w:lang w:val="sr-Cyrl-CS"/>
        </w:rPr>
        <w:t>m, и зеленило уколико то дозвољавају просторни услови (на местима проширења);</w:t>
      </w:r>
    </w:p>
    <w:p w:rsidR="002256CB" w:rsidRPr="0064290F" w:rsidRDefault="002256CB" w:rsidP="0064290F">
      <w:pPr>
        <w:numPr>
          <w:ilvl w:val="0"/>
          <w:numId w:val="26"/>
        </w:numPr>
        <w:autoSpaceDE w:val="0"/>
        <w:autoSpaceDN w:val="0"/>
        <w:adjustRightInd w:val="0"/>
        <w:ind w:left="714" w:hanging="357"/>
        <w:jc w:val="both"/>
        <w:rPr>
          <w:rFonts w:ascii="Calibri" w:hAnsi="Calibri"/>
          <w:bCs/>
          <w:lang w:val="sr-Cyrl-CS"/>
        </w:rPr>
      </w:pPr>
      <w:r w:rsidRPr="0064290F">
        <w:rPr>
          <w:rFonts w:ascii="Calibri" w:hAnsi="Calibri"/>
          <w:bCs/>
          <w:lang w:val="sr-Cyrl-CS"/>
        </w:rPr>
        <w:t xml:space="preserve">изградња нове саобраћајнице </w:t>
      </w:r>
      <w:r w:rsidR="000A2918" w:rsidRPr="0064290F">
        <w:rPr>
          <w:rFonts w:ascii="Calibri" w:hAnsi="Calibri"/>
          <w:bCs/>
          <w:lang w:val="sr-Cyrl-CS"/>
        </w:rPr>
        <w:t xml:space="preserve">у централном делу обухвата Плана, </w:t>
      </w:r>
      <w:r w:rsidRPr="0064290F">
        <w:rPr>
          <w:rFonts w:ascii="Calibri" w:hAnsi="Calibri"/>
          <w:bCs/>
          <w:lang w:val="sr-Cyrl-CS"/>
        </w:rPr>
        <w:t>ширине регулације 8 m, са двосмерним коловозом ширине 5 m</w:t>
      </w:r>
      <w:r w:rsidR="00CF453E" w:rsidRPr="0064290F">
        <w:rPr>
          <w:rFonts w:ascii="Calibri" w:hAnsi="Calibri"/>
          <w:bCs/>
          <w:lang w:val="sr-Cyrl-CS"/>
        </w:rPr>
        <w:t xml:space="preserve"> за колско пешачки саобраћај</w:t>
      </w:r>
      <w:r w:rsidRPr="0064290F">
        <w:rPr>
          <w:rFonts w:ascii="Calibri" w:hAnsi="Calibri"/>
          <w:bCs/>
          <w:lang w:val="sr-Cyrl-CS"/>
        </w:rPr>
        <w:t>.</w:t>
      </w:r>
    </w:p>
    <w:p w:rsidR="002256CB" w:rsidRPr="007D5EE5" w:rsidRDefault="0069314F" w:rsidP="0064290F">
      <w:pPr>
        <w:spacing w:before="120"/>
        <w:jc w:val="both"/>
        <w:rPr>
          <w:rFonts w:ascii="Calibri" w:hAnsi="Calibri" w:cs="Calibri"/>
          <w:lang w:val="sr-Cyrl-CS"/>
        </w:rPr>
      </w:pPr>
      <w:r w:rsidRPr="007D5EE5">
        <w:rPr>
          <w:rFonts w:ascii="Calibri" w:hAnsi="Calibri"/>
          <w:lang w:val="sr-Cyrl-CS"/>
        </w:rPr>
        <w:t>Улица Златиборска има дефинисане саобраћајн</w:t>
      </w:r>
      <w:r w:rsidR="009474D2" w:rsidRPr="007D5EE5">
        <w:rPr>
          <w:rFonts w:ascii="Calibri" w:hAnsi="Calibri"/>
          <w:lang w:val="sr-Cyrl-CS"/>
        </w:rPr>
        <w:t>е</w:t>
      </w:r>
      <w:r w:rsidRPr="007D5EE5">
        <w:rPr>
          <w:rFonts w:ascii="Calibri" w:hAnsi="Calibri"/>
          <w:lang w:val="sr-Cyrl-CS"/>
        </w:rPr>
        <w:t xml:space="preserve"> елемент</w:t>
      </w:r>
      <w:r w:rsidR="009474D2" w:rsidRPr="007D5EE5">
        <w:rPr>
          <w:rFonts w:ascii="Calibri" w:hAnsi="Calibri"/>
          <w:lang w:val="sr-Cyrl-CS"/>
        </w:rPr>
        <w:t>е</w:t>
      </w:r>
      <w:r w:rsidRPr="007D5EE5">
        <w:rPr>
          <w:rFonts w:ascii="Calibri" w:hAnsi="Calibri"/>
          <w:lang w:val="sr-Cyrl-CS"/>
        </w:rPr>
        <w:t xml:space="preserve"> пута који </w:t>
      </w:r>
      <w:r w:rsidR="002256CB" w:rsidRPr="007D5EE5">
        <w:rPr>
          <w:rFonts w:ascii="Calibri" w:hAnsi="Calibri"/>
          <w:lang w:val="sr-Cyrl-CS"/>
        </w:rPr>
        <w:t xml:space="preserve">могу </w:t>
      </w:r>
      <w:r w:rsidRPr="007D5EE5">
        <w:rPr>
          <w:rFonts w:ascii="Calibri" w:hAnsi="Calibri"/>
          <w:lang w:val="sr-Cyrl-CS"/>
        </w:rPr>
        <w:t xml:space="preserve">омогућити кретање возила јавног превоза путника. У оквиру попречног профила Улице </w:t>
      </w:r>
      <w:r w:rsidR="002256CB" w:rsidRPr="007D5EE5">
        <w:rPr>
          <w:rFonts w:ascii="Calibri" w:hAnsi="Calibri"/>
          <w:lang w:val="sr-Cyrl-CS"/>
        </w:rPr>
        <w:t>с</w:t>
      </w:r>
      <w:r w:rsidR="009474D2" w:rsidRPr="007D5EE5">
        <w:rPr>
          <w:rFonts w:ascii="Calibri" w:hAnsi="Calibri"/>
          <w:lang w:val="sr-Cyrl-CS"/>
        </w:rPr>
        <w:t>еверне и Нове</w:t>
      </w:r>
      <w:r w:rsidRPr="007D5EE5">
        <w:rPr>
          <w:rFonts w:ascii="Calibri" w:hAnsi="Calibri"/>
          <w:lang w:val="sr-Cyrl-CS"/>
        </w:rPr>
        <w:t xml:space="preserve"> не планира се изградња бициклистичке стазе.</w:t>
      </w:r>
      <w:r w:rsidR="002256CB" w:rsidRPr="007D5EE5">
        <w:rPr>
          <w:rFonts w:ascii="Calibri" w:hAnsi="Calibri"/>
          <w:lang w:val="sr-Cyrl-CS"/>
        </w:rPr>
        <w:t xml:space="preserve"> У</w:t>
      </w:r>
      <w:r w:rsidR="002256CB" w:rsidRPr="007D5EE5">
        <w:rPr>
          <w:rFonts w:ascii="Calibri" w:hAnsi="Calibri" w:cs="Calibri"/>
          <w:lang w:val="sr-Cyrl-CS"/>
        </w:rPr>
        <w:t xml:space="preserve"> оквиру попречног профила Златиборске улице, поред коловоза и тротоара, </w:t>
      </w:r>
      <w:r w:rsidR="000A2918" w:rsidRPr="007D5EE5">
        <w:rPr>
          <w:rFonts w:ascii="Calibri" w:hAnsi="Calibri" w:cs="Calibri"/>
          <w:lang w:val="sr-Cyrl-CS"/>
        </w:rPr>
        <w:t xml:space="preserve">приликом уређења и/или реконструкције улице у будућности, </w:t>
      </w:r>
      <w:r w:rsidR="002256CB" w:rsidRPr="007D5EE5">
        <w:rPr>
          <w:rFonts w:ascii="Calibri" w:hAnsi="Calibri" w:cs="Calibri"/>
          <w:lang w:val="sr-Cyrl-CS"/>
        </w:rPr>
        <w:t xml:space="preserve">могућа је изградња </w:t>
      </w:r>
      <w:r w:rsidR="000A2918" w:rsidRPr="007D5EE5">
        <w:rPr>
          <w:rFonts w:ascii="Calibri" w:hAnsi="Calibri" w:cs="Calibri"/>
          <w:lang w:val="sr-Cyrl-CS"/>
        </w:rPr>
        <w:t>бициклистичке</w:t>
      </w:r>
      <w:r w:rsidR="002256CB" w:rsidRPr="007D5EE5">
        <w:rPr>
          <w:rFonts w:ascii="Calibri" w:hAnsi="Calibri" w:cs="Calibri"/>
          <w:lang w:val="sr-Cyrl-CS"/>
        </w:rPr>
        <w:t xml:space="preserve"> стазе (иако није уцртана на графичким прилозима и попречном профилу ове улице). </w:t>
      </w:r>
    </w:p>
    <w:p w:rsidR="0085255D" w:rsidRPr="007D5EE5" w:rsidRDefault="000A2918" w:rsidP="0064290F">
      <w:pPr>
        <w:spacing w:before="120"/>
        <w:jc w:val="both"/>
        <w:rPr>
          <w:rFonts w:ascii="Calibri" w:hAnsi="Calibri"/>
          <w:lang w:val="sr-Cyrl-CS"/>
        </w:rPr>
      </w:pPr>
      <w:r w:rsidRPr="007D5EE5">
        <w:rPr>
          <w:rFonts w:ascii="Calibri" w:hAnsi="Calibri"/>
          <w:lang w:val="sr-Cyrl-CS"/>
        </w:rPr>
        <w:t>Паркирање и гаражирање путничких возила обезбеђује се на парцели, изван јавних површина и реализује се истовремено са основним садржајем на парцели.</w:t>
      </w:r>
    </w:p>
    <w:p w:rsidR="0085255D" w:rsidRPr="007D5EE5" w:rsidRDefault="0085255D" w:rsidP="0064290F">
      <w:pPr>
        <w:spacing w:before="120"/>
        <w:jc w:val="both"/>
        <w:rPr>
          <w:rFonts w:ascii="Calibri" w:hAnsi="Calibri"/>
          <w:lang w:val="sr-Cyrl-CS"/>
        </w:rPr>
      </w:pPr>
      <w:r w:rsidRPr="007D5EE5">
        <w:rPr>
          <w:rFonts w:ascii="Calibri" w:hAnsi="Calibri"/>
          <w:lang w:val="sr-Cyrl-CS"/>
        </w:rPr>
        <w:lastRenderedPageBreak/>
        <w:t>Саобраћајнице су дефинисане на графичком при</w:t>
      </w:r>
      <w:r w:rsidR="00974F9F">
        <w:rPr>
          <w:rFonts w:ascii="Calibri" w:hAnsi="Calibri"/>
          <w:lang w:val="sr-Cyrl-CS"/>
        </w:rPr>
        <w:t>лозима</w:t>
      </w:r>
      <w:r w:rsidRPr="007D5EE5">
        <w:rPr>
          <w:rFonts w:ascii="Calibri" w:hAnsi="Calibri"/>
          <w:lang w:val="sr-Cyrl-CS"/>
        </w:rPr>
        <w:t xml:space="preserve"> бр</w:t>
      </w:r>
      <w:r w:rsidR="00974F9F">
        <w:rPr>
          <w:rFonts w:ascii="Calibri" w:hAnsi="Calibri"/>
          <w:lang w:val="sr-Cyrl-CS"/>
        </w:rPr>
        <w:t>ој</w:t>
      </w:r>
      <w:r w:rsidRPr="007D5EE5">
        <w:rPr>
          <w:rFonts w:ascii="Calibri" w:hAnsi="Calibri"/>
          <w:lang w:val="sr-Cyrl-CS"/>
        </w:rPr>
        <w:t xml:space="preserve"> 5 „Регулационо нивелациони план са аналитичко геодетским елементима”</w:t>
      </w:r>
      <w:r w:rsidR="00974F9F">
        <w:rPr>
          <w:rFonts w:ascii="Calibri" w:hAnsi="Calibri"/>
          <w:lang w:val="sr-Cyrl-CS"/>
        </w:rPr>
        <w:t xml:space="preserve">, </w:t>
      </w:r>
      <w:r w:rsidR="00CF453E" w:rsidRPr="007D5EE5">
        <w:rPr>
          <w:rFonts w:ascii="Calibri" w:hAnsi="Calibri"/>
          <w:lang w:val="sr-Cyrl-CS"/>
        </w:rPr>
        <w:t>број 7 „</w:t>
      </w:r>
      <w:r w:rsidR="00974F9F" w:rsidRPr="007D5EE5">
        <w:rPr>
          <w:rFonts w:ascii="Calibri" w:hAnsi="Calibri"/>
          <w:lang w:val="sr-Cyrl-CS"/>
        </w:rPr>
        <w:t>Саобраћајна</w:t>
      </w:r>
      <w:r w:rsidR="00CF453E" w:rsidRPr="007D5EE5">
        <w:rPr>
          <w:rFonts w:ascii="Calibri" w:hAnsi="Calibri"/>
          <w:lang w:val="sr-Cyrl-CS"/>
        </w:rPr>
        <w:t xml:space="preserve"> инфраструктура“</w:t>
      </w:r>
      <w:r w:rsidRPr="007D5EE5">
        <w:rPr>
          <w:rFonts w:ascii="Calibri" w:hAnsi="Calibri"/>
          <w:lang w:val="sr-Cyrl-CS"/>
        </w:rPr>
        <w:t xml:space="preserve"> </w:t>
      </w:r>
      <w:r w:rsidR="00974F9F">
        <w:rPr>
          <w:rFonts w:ascii="Calibri" w:hAnsi="Calibri"/>
          <w:lang w:val="sr-Cyrl-CS"/>
        </w:rPr>
        <w:t xml:space="preserve">и  број 7.1. „Карактеристични попречни профили”, сви </w:t>
      </w:r>
      <w:r w:rsidRPr="007D5EE5">
        <w:rPr>
          <w:rFonts w:ascii="Calibri" w:hAnsi="Calibri"/>
          <w:lang w:val="sr-Cyrl-CS"/>
        </w:rPr>
        <w:t>у размери 1:1000</w:t>
      </w:r>
      <w:r w:rsidR="00974F9F">
        <w:rPr>
          <w:rFonts w:ascii="Calibri" w:hAnsi="Calibri"/>
          <w:lang w:val="sr-Cyrl-CS"/>
        </w:rPr>
        <w:t xml:space="preserve">, а на којима су </w:t>
      </w:r>
      <w:r w:rsidRPr="007D5EE5">
        <w:rPr>
          <w:rFonts w:ascii="Calibri" w:hAnsi="Calibri"/>
          <w:lang w:val="sr-Cyrl-CS"/>
        </w:rPr>
        <w:t>дати су сви технички елементи који дефинишу саобраћајне објекте у простору, а самим тим и услови и начини за прикључење нових објеката на постојећу и планирану мрежу саобраћајница.</w:t>
      </w:r>
    </w:p>
    <w:p w:rsidR="0085255D" w:rsidRPr="007D5EE5" w:rsidRDefault="0085255D" w:rsidP="007D5EE5">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Водна инфраструктура</w:t>
      </w:r>
    </w:p>
    <w:p w:rsidR="0085255D" w:rsidRPr="007D5EE5" w:rsidRDefault="0085255D" w:rsidP="0064290F">
      <w:pPr>
        <w:spacing w:before="240"/>
        <w:jc w:val="both"/>
        <w:rPr>
          <w:u w:val="single"/>
          <w:lang w:val="sr-Cyrl-CS"/>
        </w:rPr>
      </w:pPr>
      <w:r w:rsidRPr="007D5EE5">
        <w:rPr>
          <w:rFonts w:ascii="Calibri" w:hAnsi="Calibri" w:cs="Calibri"/>
          <w:b/>
          <w:bCs/>
          <w:u w:val="single"/>
          <w:lang w:val="sr-Cyrl-CS"/>
        </w:rPr>
        <w:t>Снабдевање водом</w:t>
      </w:r>
    </w:p>
    <w:p w:rsidR="000A2918" w:rsidRPr="0064290F" w:rsidRDefault="009474D2" w:rsidP="0064290F">
      <w:pPr>
        <w:spacing w:before="120"/>
        <w:jc w:val="both"/>
        <w:rPr>
          <w:rFonts w:ascii="Calibri" w:hAnsi="Calibri" w:cs="Calibri"/>
          <w:lang w:val="sr-Cyrl-CS"/>
        </w:rPr>
      </w:pPr>
      <w:r w:rsidRPr="0064290F">
        <w:rPr>
          <w:rFonts w:ascii="Calibri" w:hAnsi="Calibri"/>
          <w:lang w:val="sr-Cyrl-CS"/>
        </w:rPr>
        <w:t>Снабдевање водом биће решено преко постојећег и планираног водоводног система општине Беочин</w:t>
      </w:r>
      <w:r w:rsidR="000A2918" w:rsidRPr="0064290F">
        <w:rPr>
          <w:rFonts w:ascii="Calibri" w:hAnsi="Calibri"/>
          <w:lang w:val="sr-Cyrl-CS"/>
        </w:rPr>
        <w:t>, а преко водоводне мреже насеља Бразилија</w:t>
      </w:r>
      <w:r w:rsidR="00CF453E" w:rsidRPr="0064290F">
        <w:rPr>
          <w:rFonts w:ascii="Calibri" w:hAnsi="Calibri"/>
          <w:lang w:val="sr-Cyrl-CS"/>
        </w:rPr>
        <w:t xml:space="preserve"> (која припада систему водоснабдевања насеља Беочин)</w:t>
      </w:r>
      <w:r w:rsidR="000A2918" w:rsidRPr="0064290F">
        <w:rPr>
          <w:rFonts w:ascii="Calibri" w:hAnsi="Calibri"/>
          <w:lang w:val="sr-Cyrl-CS"/>
        </w:rPr>
        <w:t xml:space="preserve"> кој</w:t>
      </w:r>
      <w:r w:rsidR="00CF453E" w:rsidRPr="0064290F">
        <w:rPr>
          <w:rFonts w:ascii="Calibri" w:hAnsi="Calibri"/>
          <w:lang w:val="sr-Cyrl-CS"/>
        </w:rPr>
        <w:t>а</w:t>
      </w:r>
      <w:r w:rsidR="000A2918" w:rsidRPr="0064290F">
        <w:rPr>
          <w:rFonts w:ascii="Calibri" w:hAnsi="Calibri"/>
          <w:lang w:val="sr-Cyrl-CS"/>
        </w:rPr>
        <w:t xml:space="preserve"> се налази северно од Планом обухваћеног простора. Велики део водоводне мреже у оквиру насеља Бразилија је старијег датума изградње, мрежа је изграђена од различитих материјала (азбестцементне, металне и поцинковане цеви). Мрежа је у великом делу трасе </w:t>
      </w:r>
      <w:r w:rsidR="00974F9F" w:rsidRPr="0064290F">
        <w:rPr>
          <w:rFonts w:ascii="Calibri" w:hAnsi="Calibri"/>
          <w:lang w:val="sr-Cyrl-CS"/>
        </w:rPr>
        <w:t>дотрајала</w:t>
      </w:r>
      <w:r w:rsidR="00974F9F">
        <w:rPr>
          <w:rFonts w:ascii="Calibri" w:hAnsi="Calibri"/>
          <w:lang w:val="sr-Cyrl-CS"/>
        </w:rPr>
        <w:t xml:space="preserve">, </w:t>
      </w:r>
      <w:r w:rsidR="000A2918" w:rsidRPr="0064290F">
        <w:rPr>
          <w:rFonts w:ascii="Calibri" w:hAnsi="Calibri"/>
          <w:lang w:val="sr-Cyrl-CS"/>
        </w:rPr>
        <w:t xml:space="preserve">неодговарајућег профила и квалитета цеви. Услед тога честе </w:t>
      </w:r>
      <w:r w:rsidR="00974F9F">
        <w:rPr>
          <w:rFonts w:ascii="Calibri" w:hAnsi="Calibri"/>
          <w:lang w:val="sr-Cyrl-CS"/>
        </w:rPr>
        <w:t xml:space="preserve">су </w:t>
      </w:r>
      <w:r w:rsidR="000A2918" w:rsidRPr="0064290F">
        <w:rPr>
          <w:rFonts w:ascii="Calibri" w:hAnsi="Calibri"/>
          <w:lang w:val="sr-Cyrl-CS"/>
        </w:rPr>
        <w:t>хаварије на водоводној мрежи</w:t>
      </w:r>
      <w:r w:rsidR="00974F9F">
        <w:rPr>
          <w:rFonts w:ascii="Calibri" w:hAnsi="Calibri"/>
          <w:lang w:val="sr-Cyrl-CS"/>
        </w:rPr>
        <w:t>,</w:t>
      </w:r>
      <w:r w:rsidR="000A2918" w:rsidRPr="0064290F">
        <w:rPr>
          <w:rFonts w:ascii="Calibri" w:hAnsi="Calibri"/>
          <w:lang w:val="sr-Cyrl-CS"/>
        </w:rPr>
        <w:t xml:space="preserve"> па долази до прекида водоснабдевања непосредних корисника</w:t>
      </w:r>
      <w:r w:rsidR="00A83A66" w:rsidRPr="0064290F">
        <w:rPr>
          <w:rFonts w:ascii="Calibri" w:hAnsi="Calibri"/>
          <w:lang w:val="sr-Cyrl-CS"/>
        </w:rPr>
        <w:t xml:space="preserve"> (</w:t>
      </w:r>
      <w:r w:rsidR="000A2918" w:rsidRPr="0064290F">
        <w:rPr>
          <w:rFonts w:ascii="Calibri" w:hAnsi="Calibri"/>
          <w:lang w:val="sr-Cyrl-CS"/>
        </w:rPr>
        <w:t>потрошача</w:t>
      </w:r>
      <w:r w:rsidR="00A83A66" w:rsidRPr="0064290F">
        <w:rPr>
          <w:rFonts w:ascii="Calibri" w:hAnsi="Calibri"/>
          <w:lang w:val="sr-Cyrl-CS"/>
        </w:rPr>
        <w:t>), а</w:t>
      </w:r>
      <w:r w:rsidR="000A2918" w:rsidRPr="0064290F">
        <w:rPr>
          <w:rFonts w:ascii="Calibri" w:hAnsi="Calibri"/>
          <w:lang w:val="sr-Cyrl-CS"/>
        </w:rPr>
        <w:t xml:space="preserve"> понекад и знатно шире подручје остане без воде.</w:t>
      </w:r>
      <w:r w:rsidR="00785F5D" w:rsidRPr="0064290F">
        <w:rPr>
          <w:rFonts w:ascii="Calibri" w:hAnsi="Calibri"/>
          <w:lang w:val="sr-Cyrl-CS"/>
        </w:rPr>
        <w:t xml:space="preserve"> Осим прекида водоснабдевања </w:t>
      </w:r>
      <w:r w:rsidR="000A2918" w:rsidRPr="0064290F">
        <w:rPr>
          <w:rFonts w:ascii="Calibri" w:hAnsi="Calibri"/>
          <w:lang w:val="sr-Cyrl-CS"/>
        </w:rPr>
        <w:t>присутна је и стална опасност од локалног загађења воде.</w:t>
      </w:r>
      <w:r w:rsidR="00785F5D" w:rsidRPr="007D5EE5">
        <w:rPr>
          <w:rFonts w:ascii="Calibri" w:hAnsi="Calibri"/>
          <w:lang w:val="sr-Cyrl-CS"/>
        </w:rPr>
        <w:t xml:space="preserve"> </w:t>
      </w:r>
      <w:r w:rsidR="00785F5D" w:rsidRPr="0064290F">
        <w:rPr>
          <w:rFonts w:ascii="Calibri" w:hAnsi="Calibri"/>
          <w:lang w:val="sr-Cyrl-CS"/>
        </w:rPr>
        <w:t xml:space="preserve">Како би се ове појаве спречиле потребно је </w:t>
      </w:r>
      <w:r w:rsidR="000A2918" w:rsidRPr="0064290F">
        <w:rPr>
          <w:rFonts w:ascii="Calibri" w:hAnsi="Calibri" w:cs="Calibri"/>
          <w:lang w:val="sr-Cyrl-CS"/>
        </w:rPr>
        <w:t>приступити мерама планског обнављања цевовода.</w:t>
      </w:r>
    </w:p>
    <w:p w:rsidR="005676D3" w:rsidRPr="0064290F" w:rsidRDefault="009474D2" w:rsidP="0064290F">
      <w:pPr>
        <w:spacing w:before="120"/>
        <w:jc w:val="both"/>
        <w:rPr>
          <w:rFonts w:ascii="Calibri" w:hAnsi="Calibri" w:cs="Calibri"/>
          <w:lang w:val="sr-Cyrl-CS"/>
        </w:rPr>
      </w:pPr>
      <w:r w:rsidRPr="0064290F">
        <w:rPr>
          <w:rFonts w:ascii="Calibri" w:hAnsi="Calibri" w:cs="Calibri"/>
          <w:lang w:val="sr-Cyrl-CS"/>
        </w:rPr>
        <w:t xml:space="preserve">У Улици </w:t>
      </w:r>
      <w:r w:rsidR="00785F5D" w:rsidRPr="0064290F">
        <w:rPr>
          <w:rFonts w:ascii="Calibri" w:hAnsi="Calibri" w:cs="Calibri"/>
          <w:lang w:val="sr-Cyrl-CS"/>
        </w:rPr>
        <w:t>Златиборској, северно</w:t>
      </w:r>
      <w:r w:rsidR="00CF453E" w:rsidRPr="0064290F">
        <w:rPr>
          <w:rFonts w:ascii="Calibri" w:hAnsi="Calibri" w:cs="Calibri"/>
          <w:lang w:val="sr-Cyrl-CS"/>
        </w:rPr>
        <w:t xml:space="preserve"> и источно</w:t>
      </w:r>
      <w:r w:rsidR="00785F5D" w:rsidRPr="0064290F">
        <w:rPr>
          <w:rFonts w:ascii="Calibri" w:hAnsi="Calibri" w:cs="Calibri"/>
          <w:lang w:val="sr-Cyrl-CS"/>
        </w:rPr>
        <w:t xml:space="preserve"> од границе обухвата Плана, </w:t>
      </w:r>
      <w:r w:rsidRPr="0064290F">
        <w:rPr>
          <w:rFonts w:ascii="Calibri" w:hAnsi="Calibri" w:cs="Calibri"/>
          <w:lang w:val="sr-Cyrl-CS"/>
        </w:rPr>
        <w:t xml:space="preserve">постоји изграђена </w:t>
      </w:r>
      <w:r w:rsidR="002458AD" w:rsidRPr="0064290F">
        <w:rPr>
          <w:rFonts w:ascii="Calibri" w:hAnsi="Calibri" w:cs="Calibri"/>
          <w:lang w:val="sr-Cyrl-CS"/>
        </w:rPr>
        <w:t>п</w:t>
      </w:r>
      <w:r w:rsidR="005676D3" w:rsidRPr="0064290F">
        <w:rPr>
          <w:rFonts w:ascii="Calibri" w:hAnsi="Calibri" w:cs="Calibri"/>
          <w:lang w:val="sr-Cyrl-CS"/>
        </w:rPr>
        <w:t xml:space="preserve">римарна </w:t>
      </w:r>
      <w:r w:rsidRPr="0064290F">
        <w:rPr>
          <w:rFonts w:ascii="Calibri" w:hAnsi="Calibri" w:cs="Calibri"/>
          <w:lang w:val="sr-Cyrl-CS"/>
        </w:rPr>
        <w:t xml:space="preserve">водоводна мрежа </w:t>
      </w:r>
      <w:r w:rsidR="005676D3" w:rsidRPr="0064290F">
        <w:rPr>
          <w:rFonts w:ascii="Calibri" w:hAnsi="Calibri" w:cs="Calibri"/>
          <w:lang w:val="sr-Cyrl-CS"/>
        </w:rPr>
        <w:t xml:space="preserve">која се планира за замену (заједно са свим чворовима водоводне мреже, ПЕ цеви класе </w:t>
      </w:r>
      <w:r w:rsidR="00974F9F" w:rsidRPr="00974F9F">
        <w:rPr>
          <w:rFonts w:ascii="Calibri" w:hAnsi="Calibri" w:cs="Calibri"/>
          <w:lang w:val="sr-Cyrl-CS"/>
        </w:rPr>
        <w:t>„</w:t>
      </w:r>
      <w:r w:rsidR="005676D3" w:rsidRPr="0064290F">
        <w:rPr>
          <w:rFonts w:ascii="Calibri" w:hAnsi="Calibri" w:cs="Calibri"/>
          <w:lang w:val="sr-Cyrl-CS"/>
        </w:rPr>
        <w:t>100” високе густине, фазонски комади и арматура, у свему према стандардима). На мрежи су предвиђени линијски затварач, ваздушни вентил, хидрант.</w:t>
      </w:r>
    </w:p>
    <w:p w:rsidR="005676D3" w:rsidRPr="0064290F" w:rsidRDefault="005676D3" w:rsidP="0064290F">
      <w:pPr>
        <w:spacing w:before="120"/>
        <w:jc w:val="both"/>
        <w:rPr>
          <w:rFonts w:ascii="Calibri" w:hAnsi="Calibri" w:cs="Calibri"/>
          <w:lang w:val="sr-Cyrl-CS"/>
        </w:rPr>
      </w:pPr>
      <w:r w:rsidRPr="0064290F">
        <w:rPr>
          <w:rFonts w:ascii="Calibri" w:hAnsi="Calibri" w:cs="Calibri"/>
          <w:lang w:val="sr-Cyrl-CS"/>
        </w:rPr>
        <w:t>Неопходна је реконструкција подстанице са заменом постојећих пумпи и уградњом једне нове пумпе за повезивање новог вода викенд зоне „Шакотинац”. Нова пумпна станица је предвиђена да буде на парцели број 3077 КО Черевић која је изван обухвата Плана, али је непосредно уз североисточну границу обухваћеног простора</w:t>
      </w:r>
      <w:r w:rsidR="00CF453E" w:rsidRPr="0064290F">
        <w:rPr>
          <w:rFonts w:ascii="Calibri" w:hAnsi="Calibri" w:cs="Calibri"/>
          <w:lang w:val="sr-Cyrl-CS"/>
        </w:rPr>
        <w:t>,</w:t>
      </w:r>
      <w:r w:rsidR="00F964D5" w:rsidRPr="0064290F">
        <w:rPr>
          <w:rFonts w:ascii="Calibri" w:hAnsi="Calibri" w:cs="Calibri"/>
          <w:lang w:val="sr-Cyrl-CS"/>
        </w:rPr>
        <w:t xml:space="preserve"> предвиђена је као површина јавне намене</w:t>
      </w:r>
      <w:r w:rsidR="0064290F" w:rsidRPr="0064290F">
        <w:rPr>
          <w:rFonts w:ascii="Calibri" w:hAnsi="Calibri" w:cs="Calibri"/>
          <w:lang w:val="sr-Cyrl-CS"/>
        </w:rPr>
        <w:t>,</w:t>
      </w:r>
      <w:r w:rsidR="00F964D5" w:rsidRPr="0064290F">
        <w:rPr>
          <w:rFonts w:ascii="Calibri" w:hAnsi="Calibri" w:cs="Calibri"/>
          <w:lang w:val="sr-Cyrl-CS"/>
        </w:rPr>
        <w:t xml:space="preserve"> а реализује се на основи ПГР насеља Беочин.</w:t>
      </w:r>
      <w:r w:rsidRPr="0064290F">
        <w:rPr>
          <w:rFonts w:ascii="Calibri" w:hAnsi="Calibri" w:cs="Calibri"/>
          <w:lang w:val="sr-Cyrl-CS"/>
        </w:rPr>
        <w:t xml:space="preserve"> </w:t>
      </w:r>
    </w:p>
    <w:p w:rsidR="009474D2" w:rsidRPr="0064290F" w:rsidRDefault="005676D3" w:rsidP="0064290F">
      <w:pPr>
        <w:spacing w:before="120"/>
        <w:jc w:val="both"/>
        <w:rPr>
          <w:rFonts w:ascii="Calibri" w:hAnsi="Calibri" w:cs="Calibri"/>
          <w:lang w:val="sr-Cyrl-CS"/>
        </w:rPr>
      </w:pPr>
      <w:r w:rsidRPr="0064290F">
        <w:rPr>
          <w:rFonts w:ascii="Calibri" w:hAnsi="Calibri" w:cs="Calibri"/>
          <w:lang w:val="sr-Cyrl-CS"/>
        </w:rPr>
        <w:t>Планом се омогућава и</w:t>
      </w:r>
      <w:r w:rsidR="009474D2" w:rsidRPr="0064290F">
        <w:rPr>
          <w:rFonts w:ascii="Calibri" w:hAnsi="Calibri" w:cs="Calibri"/>
          <w:lang w:val="sr-Cyrl-CS"/>
        </w:rPr>
        <w:t>зградња секундарне водоводне мреже у постојећим и планираним улицама</w:t>
      </w:r>
      <w:r w:rsidRPr="0064290F">
        <w:rPr>
          <w:rFonts w:ascii="Calibri" w:hAnsi="Calibri" w:cs="Calibri"/>
          <w:lang w:val="sr-Cyrl-CS"/>
        </w:rPr>
        <w:t xml:space="preserve">. </w:t>
      </w:r>
      <w:r w:rsidR="009474D2" w:rsidRPr="0064290F">
        <w:rPr>
          <w:rFonts w:ascii="Calibri" w:hAnsi="Calibri" w:cs="Calibri"/>
          <w:lang w:val="sr-Cyrl-CS"/>
        </w:rPr>
        <w:t>Планирана мрежа повезаће се на постојећу и чиниће јединствену целину.</w:t>
      </w:r>
    </w:p>
    <w:p w:rsidR="009474D2" w:rsidRPr="0064290F" w:rsidRDefault="009474D2" w:rsidP="0064290F">
      <w:pPr>
        <w:spacing w:before="120"/>
        <w:jc w:val="both"/>
        <w:rPr>
          <w:rFonts w:ascii="Calibri" w:hAnsi="Calibri" w:cs="Calibri"/>
          <w:lang w:val="sr-Cyrl-CS"/>
        </w:rPr>
      </w:pPr>
      <w:r w:rsidRPr="0064290F">
        <w:rPr>
          <w:rFonts w:ascii="Calibri" w:hAnsi="Calibri" w:cs="Calibri"/>
          <w:lang w:val="sr-Cyrl-CS"/>
        </w:rPr>
        <w:t>До изградње планиране мреже потребе за водом решаваће се преко бушених бунара на сопственим парцелама</w:t>
      </w:r>
      <w:r w:rsidR="005676D3" w:rsidRPr="0064290F">
        <w:rPr>
          <w:rFonts w:ascii="Calibri" w:hAnsi="Calibri" w:cs="Calibri"/>
          <w:lang w:val="sr-Cyrl-CS"/>
        </w:rPr>
        <w:t>, а режим захватања подземне воде дефинисаће посебним условима Покрајински секретаријат за пољопривреду, водопривреду и шумарство</w:t>
      </w:r>
      <w:r w:rsidR="00974F9F">
        <w:rPr>
          <w:rFonts w:ascii="Calibri" w:hAnsi="Calibri" w:cs="Calibri"/>
          <w:lang w:val="sr-Cyrl-CS"/>
        </w:rPr>
        <w:t xml:space="preserve">, као и </w:t>
      </w:r>
      <w:r w:rsidR="005676D3" w:rsidRPr="0064290F">
        <w:rPr>
          <w:rFonts w:ascii="Calibri" w:hAnsi="Calibri" w:cs="Calibri"/>
          <w:lang w:val="sr-Cyrl-CS"/>
        </w:rPr>
        <w:t>Покрајински секретаријат за енергетику и минералне сировине.</w:t>
      </w:r>
    </w:p>
    <w:p w:rsidR="006C4D1A" w:rsidRPr="0064290F" w:rsidRDefault="009474D2" w:rsidP="0064290F">
      <w:pPr>
        <w:spacing w:before="120"/>
        <w:jc w:val="both"/>
        <w:rPr>
          <w:rFonts w:ascii="Calibri" w:hAnsi="Calibri" w:cs="Calibri"/>
          <w:lang w:val="sr-Cyrl-CS"/>
        </w:rPr>
      </w:pPr>
      <w:r w:rsidRPr="0064290F">
        <w:rPr>
          <w:rFonts w:ascii="Calibri" w:hAnsi="Calibri" w:cs="Calibri"/>
          <w:lang w:val="sr-Cyrl-CS"/>
        </w:rPr>
        <w:t xml:space="preserve">Положај и капацитети водоводне мреже приказани су на графичком приказу број </w:t>
      </w:r>
      <w:r w:rsidR="005676D3" w:rsidRPr="0064290F">
        <w:rPr>
          <w:rFonts w:ascii="Calibri" w:hAnsi="Calibri" w:cs="Calibri"/>
          <w:lang w:val="sr-Cyrl-CS"/>
        </w:rPr>
        <w:t>6</w:t>
      </w:r>
      <w:r w:rsidRPr="0064290F">
        <w:rPr>
          <w:rFonts w:ascii="Calibri" w:hAnsi="Calibri" w:cs="Calibri"/>
          <w:lang w:val="sr-Cyrl-CS"/>
        </w:rPr>
        <w:t xml:space="preserve"> „</w:t>
      </w:r>
      <w:r w:rsidR="00974F9F">
        <w:rPr>
          <w:rFonts w:ascii="Calibri" w:hAnsi="Calibri" w:cs="Calibri"/>
          <w:lang w:val="sr-Cyrl-CS"/>
        </w:rPr>
        <w:t>План мреже и објеката комуналне инфраструктуре</w:t>
      </w:r>
      <w:r w:rsidRPr="0064290F">
        <w:rPr>
          <w:rFonts w:ascii="Calibri" w:hAnsi="Calibri" w:cs="Calibri"/>
          <w:lang w:val="sr-Cyrl-CS"/>
        </w:rPr>
        <w:t>“, у размери 1:</w:t>
      </w:r>
      <w:r w:rsidR="005676D3" w:rsidRPr="0064290F">
        <w:rPr>
          <w:rFonts w:ascii="Calibri" w:hAnsi="Calibri" w:cs="Calibri"/>
          <w:lang w:val="sr-Cyrl-CS"/>
        </w:rPr>
        <w:t>10</w:t>
      </w:r>
      <w:r w:rsidRPr="0064290F">
        <w:rPr>
          <w:rFonts w:ascii="Calibri" w:hAnsi="Calibri" w:cs="Calibri"/>
          <w:lang w:val="sr-Cyrl-CS"/>
        </w:rPr>
        <w:t>00.</w:t>
      </w:r>
    </w:p>
    <w:p w:rsidR="0085255D" w:rsidRPr="007D5EE5" w:rsidRDefault="0085255D" w:rsidP="0064290F">
      <w:pPr>
        <w:spacing w:before="240"/>
        <w:jc w:val="both"/>
        <w:rPr>
          <w:rFonts w:ascii="Calibri" w:hAnsi="Calibri" w:cs="Calibri"/>
          <w:b/>
          <w:bCs/>
          <w:u w:val="single"/>
          <w:lang w:val="sr-Cyrl-CS"/>
        </w:rPr>
      </w:pPr>
      <w:r w:rsidRPr="007D5EE5">
        <w:rPr>
          <w:rFonts w:ascii="Calibri" w:hAnsi="Calibri" w:cs="Calibri"/>
          <w:b/>
          <w:bCs/>
          <w:u w:val="single"/>
          <w:lang w:val="sr-Cyrl-CS"/>
        </w:rPr>
        <w:t>Одвођење атмосферских и отпадних вода</w:t>
      </w:r>
    </w:p>
    <w:p w:rsidR="003B4AF8" w:rsidRPr="0064290F" w:rsidRDefault="003B4AF8" w:rsidP="0064290F">
      <w:pPr>
        <w:spacing w:before="120"/>
        <w:jc w:val="both"/>
        <w:rPr>
          <w:rFonts w:ascii="Calibri" w:hAnsi="Calibri"/>
          <w:lang w:val="sr-Cyrl-CS"/>
        </w:rPr>
      </w:pPr>
      <w:r w:rsidRPr="0064290F">
        <w:rPr>
          <w:rFonts w:ascii="Calibri" w:hAnsi="Calibri"/>
          <w:lang w:val="sr-Cyrl-CS"/>
        </w:rPr>
        <w:t>У склопу Златиборске улице постоји гравитациона канализација сепаратног типа, просечне дубине 2 m</w:t>
      </w:r>
      <w:r w:rsidR="00974F9F">
        <w:rPr>
          <w:rFonts w:ascii="Calibri" w:hAnsi="Calibri"/>
          <w:lang w:val="sr-Cyrl-CS"/>
        </w:rPr>
        <w:t>, изграђена</w:t>
      </w:r>
      <w:r w:rsidRPr="0064290F">
        <w:rPr>
          <w:rFonts w:ascii="Calibri" w:hAnsi="Calibri"/>
          <w:lang w:val="sr-Cyrl-CS"/>
        </w:rPr>
        <w:t xml:space="preserve"> од ПВЦ цеви Ø 250 mm.</w:t>
      </w:r>
    </w:p>
    <w:p w:rsidR="003B4AF8" w:rsidRPr="0064290F" w:rsidRDefault="003B4AF8" w:rsidP="0064290F">
      <w:pPr>
        <w:spacing w:before="120"/>
        <w:jc w:val="both"/>
        <w:rPr>
          <w:rFonts w:ascii="Calibri" w:hAnsi="Calibri"/>
          <w:lang w:val="sr-Cyrl-CS"/>
        </w:rPr>
      </w:pPr>
      <w:r w:rsidRPr="0064290F">
        <w:rPr>
          <w:rFonts w:ascii="Calibri" w:hAnsi="Calibri"/>
          <w:lang w:val="sr-Cyrl-CS"/>
        </w:rPr>
        <w:t>Планом се на обухваћеном простору</w:t>
      </w:r>
      <w:r w:rsidR="0002428C" w:rsidRPr="0064290F">
        <w:rPr>
          <w:rFonts w:ascii="Calibri" w:hAnsi="Calibri"/>
          <w:lang w:val="sr-Cyrl-CS"/>
        </w:rPr>
        <w:t xml:space="preserve"> </w:t>
      </w:r>
      <w:r w:rsidR="006C56AF" w:rsidRPr="0064290F">
        <w:rPr>
          <w:rFonts w:ascii="Calibri" w:hAnsi="Calibri"/>
          <w:lang w:val="sr-Cyrl-CS"/>
        </w:rPr>
        <w:t>у</w:t>
      </w:r>
      <w:r w:rsidR="0002428C" w:rsidRPr="0064290F">
        <w:rPr>
          <w:rFonts w:ascii="Calibri" w:hAnsi="Calibri"/>
          <w:lang w:val="sr-Cyrl-CS"/>
        </w:rPr>
        <w:t>нутар регулација постојећих и планираних саобраћајница</w:t>
      </w:r>
      <w:r w:rsidRPr="0064290F">
        <w:rPr>
          <w:rFonts w:ascii="Calibri" w:hAnsi="Calibri"/>
          <w:lang w:val="sr-Cyrl-CS"/>
        </w:rPr>
        <w:t xml:space="preserve">, </w:t>
      </w:r>
      <w:r w:rsidR="0002428C" w:rsidRPr="0064290F">
        <w:rPr>
          <w:rFonts w:ascii="Calibri" w:hAnsi="Calibri"/>
          <w:lang w:val="sr-Cyrl-CS"/>
        </w:rPr>
        <w:t xml:space="preserve">а </w:t>
      </w:r>
      <w:r w:rsidRPr="0064290F">
        <w:rPr>
          <w:rFonts w:ascii="Calibri" w:hAnsi="Calibri"/>
          <w:lang w:val="sr-Cyrl-CS"/>
        </w:rPr>
        <w:t>према условима ЈКП „Беочин”, предвиђа изградња секундарне канализационе мреже отпадних вода</w:t>
      </w:r>
      <w:r w:rsidR="0002428C" w:rsidRPr="0064290F">
        <w:rPr>
          <w:rFonts w:ascii="Calibri" w:hAnsi="Calibri"/>
          <w:lang w:val="sr-Cyrl-CS"/>
        </w:rPr>
        <w:t xml:space="preserve"> пречника </w:t>
      </w:r>
      <w:r w:rsidRPr="0064290F">
        <w:rPr>
          <w:rFonts w:ascii="Calibri" w:hAnsi="Calibri"/>
          <w:lang w:val="sr-Cyrl-CS"/>
        </w:rPr>
        <w:t>Ø 250 mm.</w:t>
      </w:r>
    </w:p>
    <w:p w:rsidR="009474D2" w:rsidRPr="0064290F" w:rsidRDefault="000436FC" w:rsidP="0064290F">
      <w:pPr>
        <w:spacing w:before="120"/>
        <w:jc w:val="both"/>
        <w:rPr>
          <w:rFonts w:ascii="Calibri" w:hAnsi="Calibri"/>
          <w:lang w:val="sr-Cyrl-CS"/>
        </w:rPr>
      </w:pPr>
      <w:r w:rsidRPr="0064290F">
        <w:rPr>
          <w:rFonts w:ascii="Calibri" w:hAnsi="Calibri"/>
          <w:lang w:val="sr-Cyrl-CS"/>
        </w:rPr>
        <w:lastRenderedPageBreak/>
        <w:t xml:space="preserve">До реализације канализационе мреже одвођење отпадних вода биће решено преко септичких јама на парцелама корисника. </w:t>
      </w:r>
      <w:r w:rsidR="009474D2" w:rsidRPr="0064290F">
        <w:rPr>
          <w:rFonts w:ascii="Calibri" w:hAnsi="Calibri"/>
          <w:lang w:val="sr-Cyrl-CS"/>
        </w:rPr>
        <w:t xml:space="preserve">Септичке јаме морају бити водонепропусне, како би се спречило загађење подземних водоносних слојева, а и како се не би нарушила стабилност терена. </w:t>
      </w:r>
      <w:r w:rsidR="006C56AF" w:rsidRPr="0064290F">
        <w:rPr>
          <w:rFonts w:ascii="Calibri" w:hAnsi="Calibri"/>
          <w:lang w:val="sr-Cyrl-CS"/>
        </w:rPr>
        <w:t>Септичке јаме ће празнити надлежно комунално предузеће.</w:t>
      </w:r>
    </w:p>
    <w:p w:rsidR="009474D2" w:rsidRPr="0064290F" w:rsidRDefault="009474D2" w:rsidP="0064290F">
      <w:pPr>
        <w:spacing w:before="120"/>
        <w:jc w:val="both"/>
        <w:rPr>
          <w:rFonts w:ascii="Calibri" w:hAnsi="Calibri"/>
          <w:lang w:val="sr-Cyrl-CS"/>
        </w:rPr>
      </w:pPr>
      <w:r w:rsidRPr="0064290F">
        <w:rPr>
          <w:rFonts w:ascii="Calibri" w:hAnsi="Calibri"/>
          <w:lang w:val="sr-Cyrl-CS"/>
        </w:rPr>
        <w:t xml:space="preserve">Септичку јаму </w:t>
      </w:r>
      <w:r w:rsidR="001C1606">
        <w:rPr>
          <w:rFonts w:ascii="Calibri" w:hAnsi="Calibri"/>
          <w:lang w:val="sr-Cyrl-CS"/>
        </w:rPr>
        <w:t xml:space="preserve">потребно је </w:t>
      </w:r>
      <w:r w:rsidRPr="0064290F">
        <w:rPr>
          <w:rFonts w:ascii="Calibri" w:hAnsi="Calibri"/>
          <w:lang w:val="sr-Cyrl-CS"/>
        </w:rPr>
        <w:t>поставити минимум 3 m од границе парцеле, и минимум 5</w:t>
      </w:r>
      <w:r w:rsidR="001C1606">
        <w:rPr>
          <w:rFonts w:ascii="Calibri" w:hAnsi="Calibri"/>
          <w:lang w:val="sr-Cyrl-CS"/>
        </w:rPr>
        <w:t> </w:t>
      </w:r>
      <w:r w:rsidRPr="0064290F">
        <w:rPr>
          <w:rFonts w:ascii="Calibri" w:hAnsi="Calibri"/>
          <w:lang w:val="sr-Cyrl-CS"/>
        </w:rPr>
        <w:t>m од објекта.</w:t>
      </w:r>
    </w:p>
    <w:p w:rsidR="0085255D" w:rsidRPr="0064290F" w:rsidRDefault="009474D2" w:rsidP="0064290F">
      <w:pPr>
        <w:spacing w:before="120"/>
        <w:jc w:val="both"/>
        <w:rPr>
          <w:rFonts w:ascii="Calibri" w:hAnsi="Calibri"/>
          <w:lang w:val="sr-Cyrl-CS"/>
        </w:rPr>
      </w:pPr>
      <w:r w:rsidRPr="0064290F">
        <w:rPr>
          <w:rFonts w:ascii="Calibri" w:hAnsi="Calibri"/>
          <w:lang w:val="sr-Cyrl-CS"/>
        </w:rPr>
        <w:t xml:space="preserve">Атмосферске воде ће се </w:t>
      </w:r>
      <w:r w:rsidR="00F964D5" w:rsidRPr="0064290F">
        <w:rPr>
          <w:rFonts w:ascii="Calibri" w:hAnsi="Calibri"/>
          <w:lang w:val="sr-Cyrl-CS"/>
        </w:rPr>
        <w:t>претежно</w:t>
      </w:r>
      <w:r w:rsidRPr="0064290F">
        <w:rPr>
          <w:rFonts w:ascii="Calibri" w:hAnsi="Calibri"/>
          <w:lang w:val="sr-Cyrl-CS"/>
        </w:rPr>
        <w:t xml:space="preserve"> упијати у тло, а делом ће се </w:t>
      </w:r>
      <w:r w:rsidR="0085255D" w:rsidRPr="0064290F">
        <w:rPr>
          <w:rFonts w:ascii="Calibri" w:hAnsi="Calibri"/>
          <w:lang w:val="sr-Cyrl-CS"/>
        </w:rPr>
        <w:t>усмеравати ка</w:t>
      </w:r>
      <w:r w:rsidR="00F964D5" w:rsidRPr="0064290F">
        <w:rPr>
          <w:rFonts w:ascii="Calibri" w:hAnsi="Calibri"/>
          <w:lang w:val="sr-Cyrl-CS"/>
        </w:rPr>
        <w:t xml:space="preserve"> зеленим површинама услед постојеће конфигурације терена, док ће преостала атмосферска вода бити сакупљена у постојећу</w:t>
      </w:r>
      <w:r w:rsidR="0085255D" w:rsidRPr="0064290F">
        <w:rPr>
          <w:rFonts w:ascii="Calibri" w:hAnsi="Calibri"/>
          <w:lang w:val="sr-Cyrl-CS"/>
        </w:rPr>
        <w:t xml:space="preserve"> каналск</w:t>
      </w:r>
      <w:r w:rsidR="00F964D5" w:rsidRPr="0064290F">
        <w:rPr>
          <w:rFonts w:ascii="Calibri" w:hAnsi="Calibri"/>
          <w:lang w:val="sr-Cyrl-CS"/>
        </w:rPr>
        <w:t>у</w:t>
      </w:r>
      <w:r w:rsidR="0085255D" w:rsidRPr="0064290F">
        <w:rPr>
          <w:rFonts w:ascii="Calibri" w:hAnsi="Calibri"/>
          <w:lang w:val="sr-Cyrl-CS"/>
        </w:rPr>
        <w:t xml:space="preserve"> мреж</w:t>
      </w:r>
      <w:r w:rsidR="00F964D5" w:rsidRPr="0064290F">
        <w:rPr>
          <w:rFonts w:ascii="Calibri" w:hAnsi="Calibri"/>
          <w:lang w:val="sr-Cyrl-CS"/>
        </w:rPr>
        <w:t>у</w:t>
      </w:r>
      <w:r w:rsidR="0085255D" w:rsidRPr="0064290F">
        <w:rPr>
          <w:rFonts w:ascii="Calibri" w:hAnsi="Calibri"/>
          <w:lang w:val="sr-Cyrl-CS"/>
        </w:rPr>
        <w:t xml:space="preserve"> положен</w:t>
      </w:r>
      <w:r w:rsidR="00F964D5" w:rsidRPr="0064290F">
        <w:rPr>
          <w:rFonts w:ascii="Calibri" w:hAnsi="Calibri"/>
          <w:lang w:val="sr-Cyrl-CS"/>
        </w:rPr>
        <w:t>у</w:t>
      </w:r>
      <w:r w:rsidR="0085255D" w:rsidRPr="0064290F">
        <w:rPr>
          <w:rFonts w:ascii="Calibri" w:hAnsi="Calibri"/>
          <w:lang w:val="sr-Cyrl-CS"/>
        </w:rPr>
        <w:t xml:space="preserve"> уз </w:t>
      </w:r>
      <w:r w:rsidR="00F964D5" w:rsidRPr="0064290F">
        <w:rPr>
          <w:rFonts w:ascii="Calibri" w:hAnsi="Calibri"/>
          <w:lang w:val="sr-Cyrl-CS"/>
        </w:rPr>
        <w:t xml:space="preserve">постојеће </w:t>
      </w:r>
      <w:r w:rsidR="0085255D" w:rsidRPr="0064290F">
        <w:rPr>
          <w:rFonts w:ascii="Calibri" w:hAnsi="Calibri"/>
          <w:lang w:val="sr-Cyrl-CS"/>
        </w:rPr>
        <w:t>уличне саобраћајнице</w:t>
      </w:r>
      <w:r w:rsidR="00F964D5" w:rsidRPr="0064290F">
        <w:rPr>
          <w:rFonts w:ascii="Calibri" w:hAnsi="Calibri"/>
          <w:lang w:val="sr-Cyrl-CS"/>
        </w:rPr>
        <w:t xml:space="preserve">. </w:t>
      </w:r>
      <w:r w:rsidR="0085255D" w:rsidRPr="0064290F">
        <w:rPr>
          <w:rFonts w:ascii="Calibri" w:hAnsi="Calibri"/>
          <w:lang w:val="sr-Cyrl-CS"/>
        </w:rPr>
        <w:t>Атмосферске воде са паркинг простора спровод</w:t>
      </w:r>
      <w:r w:rsidR="001C1606">
        <w:rPr>
          <w:rFonts w:ascii="Calibri" w:hAnsi="Calibri"/>
          <w:lang w:val="sr-Cyrl-CS"/>
        </w:rPr>
        <w:t>иће</w:t>
      </w:r>
      <w:r w:rsidR="0085255D" w:rsidRPr="0064290F">
        <w:rPr>
          <w:rFonts w:ascii="Calibri" w:hAnsi="Calibri"/>
          <w:lang w:val="sr-Cyrl-CS"/>
        </w:rPr>
        <w:t xml:space="preserve"> се директно у земљу</w:t>
      </w:r>
      <w:r w:rsidR="00F964D5" w:rsidRPr="0064290F">
        <w:rPr>
          <w:rFonts w:ascii="Calibri" w:hAnsi="Calibri"/>
          <w:lang w:val="sr-Cyrl-CS"/>
        </w:rPr>
        <w:t>, односно на околне зелене површине</w:t>
      </w:r>
      <w:r w:rsidR="0085255D" w:rsidRPr="0064290F">
        <w:rPr>
          <w:rFonts w:ascii="Calibri" w:hAnsi="Calibri"/>
          <w:lang w:val="sr-Cyrl-CS"/>
        </w:rPr>
        <w:t>.</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Енергетска инфраструктура</w:t>
      </w:r>
    </w:p>
    <w:p w:rsidR="0085255D" w:rsidRPr="007D5EE5" w:rsidRDefault="0085255D" w:rsidP="0064290F">
      <w:pPr>
        <w:spacing w:before="240"/>
        <w:jc w:val="both"/>
        <w:rPr>
          <w:rFonts w:ascii="Calibri" w:hAnsi="Calibri" w:cs="Calibri"/>
          <w:b/>
          <w:bCs/>
          <w:u w:val="single"/>
          <w:lang w:val="sr-Cyrl-CS"/>
        </w:rPr>
      </w:pPr>
      <w:r w:rsidRPr="007D5EE5">
        <w:rPr>
          <w:rFonts w:ascii="Calibri" w:hAnsi="Calibri" w:cs="Calibri"/>
          <w:b/>
          <w:bCs/>
          <w:u w:val="single"/>
          <w:lang w:val="sr-Cyrl-CS"/>
        </w:rPr>
        <w:t>Снабдевање електричном енергијом</w:t>
      </w:r>
    </w:p>
    <w:p w:rsidR="00755D6C" w:rsidRPr="007D5EE5" w:rsidRDefault="0085255D" w:rsidP="00A35B40">
      <w:pPr>
        <w:spacing w:before="120"/>
        <w:jc w:val="both"/>
        <w:rPr>
          <w:color w:val="000000"/>
          <w:shd w:val="clear" w:color="auto" w:fill="FDFDBE"/>
          <w:lang w:val="sr-Cyrl-CS"/>
        </w:rPr>
      </w:pPr>
      <w:r w:rsidRPr="007D5EE5">
        <w:rPr>
          <w:rFonts w:ascii="Calibri" w:hAnsi="Calibri" w:cs="Calibri"/>
          <w:lang w:val="sr-Cyrl-CS"/>
        </w:rPr>
        <w:t xml:space="preserve">Просторним планом општине </w:t>
      </w:r>
      <w:r w:rsidR="006C4D1A" w:rsidRPr="007D5EE5">
        <w:rPr>
          <w:rFonts w:ascii="Calibri" w:hAnsi="Calibri" w:cs="Calibri"/>
          <w:lang w:val="sr-Cyrl-CS"/>
        </w:rPr>
        <w:t>Беочин</w:t>
      </w:r>
      <w:r w:rsidRPr="007D5EE5">
        <w:rPr>
          <w:rFonts w:ascii="Calibri" w:hAnsi="Calibri" w:cs="Calibri"/>
          <w:lang w:val="sr-Cyrl-CS"/>
        </w:rPr>
        <w:t xml:space="preserve"> је </w:t>
      </w:r>
      <w:r w:rsidR="00013DC7" w:rsidRPr="007D5EE5">
        <w:rPr>
          <w:rFonts w:ascii="Calibri" w:hAnsi="Calibri" w:cs="Calibri"/>
          <w:lang w:val="sr-Cyrl-CS"/>
        </w:rPr>
        <w:t xml:space="preserve">утврђено </w:t>
      </w:r>
      <w:r w:rsidR="006C4D1A" w:rsidRPr="007D5EE5">
        <w:rPr>
          <w:rFonts w:ascii="Calibri" w:hAnsi="Calibri" w:cs="Calibri"/>
          <w:lang w:val="sr-Cyrl-CS"/>
        </w:rPr>
        <w:t xml:space="preserve">обавезно </w:t>
      </w:r>
      <w:r w:rsidRPr="007D5EE5">
        <w:rPr>
          <w:rFonts w:ascii="Calibri" w:hAnsi="Calibri" w:cs="Calibri"/>
          <w:lang w:val="sr-Cyrl-CS"/>
        </w:rPr>
        <w:t xml:space="preserve">опремање простора </w:t>
      </w:r>
      <w:r w:rsidR="00013DC7" w:rsidRPr="007D5EE5">
        <w:rPr>
          <w:rFonts w:ascii="Calibri" w:hAnsi="Calibri" w:cs="Calibri"/>
          <w:lang w:val="sr-Cyrl-CS"/>
        </w:rPr>
        <w:t xml:space="preserve">свих </w:t>
      </w:r>
      <w:r w:rsidR="006C4D1A" w:rsidRPr="007D5EE5">
        <w:rPr>
          <w:rFonts w:ascii="Calibri" w:hAnsi="Calibri" w:cs="Calibri"/>
          <w:lang w:val="sr-Cyrl-CS"/>
        </w:rPr>
        <w:t>викенд зон</w:t>
      </w:r>
      <w:r w:rsidR="00013DC7" w:rsidRPr="007D5EE5">
        <w:rPr>
          <w:rFonts w:ascii="Calibri" w:hAnsi="Calibri" w:cs="Calibri"/>
          <w:lang w:val="sr-Cyrl-CS"/>
        </w:rPr>
        <w:t>а</w:t>
      </w:r>
      <w:r w:rsidR="006C4D1A" w:rsidRPr="007D5EE5">
        <w:rPr>
          <w:rFonts w:ascii="Calibri" w:hAnsi="Calibri" w:cs="Calibri"/>
          <w:lang w:val="sr-Cyrl-CS"/>
        </w:rPr>
        <w:t xml:space="preserve"> </w:t>
      </w:r>
      <w:r w:rsidRPr="007D5EE5">
        <w:rPr>
          <w:rFonts w:ascii="Calibri" w:hAnsi="Calibri" w:cs="Calibri"/>
          <w:lang w:val="sr-Cyrl-CS"/>
        </w:rPr>
        <w:t xml:space="preserve">енергетском инфраструктуром </w:t>
      </w:r>
      <w:r w:rsidR="00013DC7" w:rsidRPr="007D5EE5">
        <w:rPr>
          <w:rFonts w:ascii="Calibri" w:hAnsi="Calibri" w:cs="Calibri"/>
          <w:lang w:val="sr-Cyrl-CS"/>
        </w:rPr>
        <w:t>и то тако, да се постојећа електроенергетска мрежа задржава у постојећим трасама, а нову мрежу је потребно градити по могућности у уличним коридорима. Само у случају да се то не може испоштовати, може се градити и на парцелама ван уличних коридора, уз сагласност власника парцела.</w:t>
      </w:r>
      <w:r w:rsidR="00013DC7" w:rsidRPr="007D5EE5">
        <w:rPr>
          <w:color w:val="000000"/>
          <w:shd w:val="clear" w:color="auto" w:fill="FDFDBE"/>
          <w:lang w:val="sr-Cyrl-CS"/>
        </w:rPr>
        <w:t xml:space="preserve"> </w:t>
      </w:r>
    </w:p>
    <w:p w:rsidR="00445910" w:rsidRPr="007D5EE5" w:rsidRDefault="00755D6C" w:rsidP="00A35B40">
      <w:pPr>
        <w:spacing w:before="120"/>
        <w:jc w:val="both"/>
        <w:rPr>
          <w:rFonts w:ascii="Calibri" w:hAnsi="Calibri" w:cs="Calibri"/>
          <w:lang w:val="sr-Cyrl-CS"/>
        </w:rPr>
      </w:pPr>
      <w:r w:rsidRPr="007D5EE5">
        <w:rPr>
          <w:rFonts w:ascii="Calibri" w:hAnsi="Calibri" w:cs="Calibri"/>
          <w:lang w:val="sr-Cyrl-CS"/>
        </w:rPr>
        <w:t>На простору обухваћеном Планом не постоје изграђени електроенергетски објекти (ЕЕО) дистрибутивног система електричне енергије (ДСЕЕ), подземни или надземни 0,4</w:t>
      </w:r>
      <w:r w:rsidR="004D19EE">
        <w:rPr>
          <w:rFonts w:ascii="Calibri" w:hAnsi="Calibri" w:cs="Calibri"/>
          <w:lang w:val="sr-Cyrl-CS"/>
        </w:rPr>
        <w:t> </w:t>
      </w:r>
      <w:r w:rsidRPr="007D5EE5">
        <w:rPr>
          <w:rFonts w:ascii="Calibri" w:hAnsi="Calibri" w:cs="Calibri"/>
          <w:lang w:val="sr-Cyrl-CS"/>
        </w:rPr>
        <w:t>kV водови, као ни трансформаторска станица. Међутим, у оквиру обухвата Плана постоји коридор надземног 20</w:t>
      </w:r>
      <w:r w:rsidR="0047028E" w:rsidRPr="007D5EE5">
        <w:rPr>
          <w:rFonts w:ascii="Calibri" w:hAnsi="Calibri" w:cs="Calibri"/>
          <w:lang w:val="sr-Cyrl-CS"/>
        </w:rPr>
        <w:t> </w:t>
      </w:r>
      <w:r w:rsidRPr="007D5EE5">
        <w:rPr>
          <w:rFonts w:ascii="Calibri" w:hAnsi="Calibri" w:cs="Calibri"/>
          <w:lang w:val="sr-Cyrl-CS"/>
        </w:rPr>
        <w:t>kV вода, извод „Сусек” из ТС 35/20</w:t>
      </w:r>
      <w:r w:rsidR="004D19EE">
        <w:rPr>
          <w:rFonts w:ascii="Calibri" w:hAnsi="Calibri" w:cs="Calibri"/>
          <w:lang w:val="sr-Cyrl-CS"/>
        </w:rPr>
        <w:t> </w:t>
      </w:r>
      <w:r w:rsidRPr="007D5EE5">
        <w:rPr>
          <w:rFonts w:ascii="Calibri" w:hAnsi="Calibri" w:cs="Calibri"/>
          <w:lang w:val="sr-Cyrl-CS"/>
        </w:rPr>
        <w:t xml:space="preserve">kV „Беочин” који према условима </w:t>
      </w:r>
      <w:r w:rsidR="004D19EE">
        <w:rPr>
          <w:rFonts w:ascii="Calibri" w:hAnsi="Calibri" w:cs="Calibri"/>
          <w:lang w:val="sr-Cyrl-CS"/>
        </w:rPr>
        <w:t xml:space="preserve">достављеним од ЈП </w:t>
      </w:r>
      <w:r w:rsidR="0047028E" w:rsidRPr="007D5EE5">
        <w:rPr>
          <w:rFonts w:ascii="Calibri" w:hAnsi="Calibri" w:cs="Calibri"/>
          <w:lang w:val="sr-Cyrl-CS"/>
        </w:rPr>
        <w:t>„Електропривреда Србије”</w:t>
      </w:r>
      <w:r w:rsidRPr="007D5EE5">
        <w:rPr>
          <w:rFonts w:ascii="Calibri" w:hAnsi="Calibri" w:cs="Calibri"/>
          <w:lang w:val="sr-Cyrl-CS"/>
        </w:rPr>
        <w:t xml:space="preserve"> задржава своју трасу</w:t>
      </w:r>
      <w:r w:rsidR="00E742CE" w:rsidRPr="007D5EE5">
        <w:rPr>
          <w:rFonts w:ascii="Calibri" w:hAnsi="Calibri" w:cs="Calibri"/>
          <w:lang w:val="sr-Cyrl-CS"/>
        </w:rPr>
        <w:t xml:space="preserve"> и који </w:t>
      </w:r>
      <w:r w:rsidRPr="007D5EE5">
        <w:rPr>
          <w:rFonts w:ascii="Calibri" w:hAnsi="Calibri" w:cs="Calibri"/>
          <w:lang w:val="sr-Cyrl-CS"/>
        </w:rPr>
        <w:t xml:space="preserve">приликом изградње објеката </w:t>
      </w:r>
      <w:r w:rsidR="00E742CE" w:rsidRPr="007D5EE5">
        <w:rPr>
          <w:rFonts w:ascii="Calibri" w:hAnsi="Calibri" w:cs="Calibri"/>
          <w:lang w:val="sr-Cyrl-CS"/>
        </w:rPr>
        <w:t xml:space="preserve">на парцелама на траси вода условљава </w:t>
      </w:r>
      <w:r w:rsidRPr="007D5EE5">
        <w:rPr>
          <w:rFonts w:ascii="Calibri" w:hAnsi="Calibri" w:cs="Calibri"/>
          <w:lang w:val="sr-Cyrl-CS"/>
        </w:rPr>
        <w:t xml:space="preserve">обавезно </w:t>
      </w:r>
      <w:r w:rsidR="00445910" w:rsidRPr="007D5EE5">
        <w:rPr>
          <w:rFonts w:ascii="Calibri" w:hAnsi="Calibri" w:cs="Calibri"/>
          <w:lang w:val="sr-Cyrl-CS"/>
        </w:rPr>
        <w:t xml:space="preserve">поштовање </w:t>
      </w:r>
      <w:r w:rsidRPr="007D5EE5">
        <w:rPr>
          <w:rFonts w:ascii="Calibri" w:hAnsi="Calibri" w:cs="Calibri"/>
          <w:lang w:val="sr-Cyrl-CS"/>
        </w:rPr>
        <w:t>сигурносн</w:t>
      </w:r>
      <w:r w:rsidR="00445910" w:rsidRPr="007D5EE5">
        <w:rPr>
          <w:rFonts w:ascii="Calibri" w:hAnsi="Calibri" w:cs="Calibri"/>
          <w:lang w:val="sr-Cyrl-CS"/>
        </w:rPr>
        <w:t>ог</w:t>
      </w:r>
      <w:r w:rsidRPr="007D5EE5">
        <w:rPr>
          <w:rFonts w:ascii="Calibri" w:hAnsi="Calibri" w:cs="Calibri"/>
          <w:lang w:val="sr-Cyrl-CS"/>
        </w:rPr>
        <w:t xml:space="preserve"> растојања</w:t>
      </w:r>
      <w:r w:rsidR="00E742CE" w:rsidRPr="007D5EE5">
        <w:rPr>
          <w:rFonts w:ascii="Calibri" w:hAnsi="Calibri" w:cs="Calibri"/>
          <w:lang w:val="sr-Cyrl-CS"/>
        </w:rPr>
        <w:t xml:space="preserve"> укупне ширине 8 m</w:t>
      </w:r>
      <w:r w:rsidR="0047028E" w:rsidRPr="007D5EE5">
        <w:rPr>
          <w:rFonts w:ascii="Calibri" w:hAnsi="Calibri" w:cs="Calibri"/>
          <w:lang w:val="sr-Cyrl-CS"/>
        </w:rPr>
        <w:t xml:space="preserve">, у свему </w:t>
      </w:r>
      <w:r w:rsidR="00445910" w:rsidRPr="007D5EE5">
        <w:rPr>
          <w:rFonts w:ascii="Calibri" w:hAnsi="Calibri" w:cs="Calibri"/>
          <w:lang w:val="sr-Cyrl-CS"/>
        </w:rPr>
        <w:t xml:space="preserve">према </w:t>
      </w:r>
      <w:r w:rsidRPr="007D5EE5">
        <w:rPr>
          <w:rFonts w:ascii="Calibri" w:hAnsi="Calibri" w:cs="Calibri"/>
          <w:lang w:val="sr-Cyrl-CS"/>
        </w:rPr>
        <w:t>Правилнику о техничким нормативима за изградњу надземних електроенергетских водова називног напона од 1</w:t>
      </w:r>
      <w:r w:rsidR="0047028E" w:rsidRPr="007D5EE5">
        <w:rPr>
          <w:rFonts w:ascii="Calibri" w:hAnsi="Calibri" w:cs="Calibri"/>
          <w:lang w:val="sr-Cyrl-CS"/>
        </w:rPr>
        <w:t> </w:t>
      </w:r>
      <w:r w:rsidRPr="007D5EE5">
        <w:rPr>
          <w:rFonts w:ascii="Calibri" w:hAnsi="Calibri" w:cs="Calibri"/>
          <w:lang w:val="sr-Cyrl-CS"/>
        </w:rPr>
        <w:t>kV до 400</w:t>
      </w:r>
      <w:r w:rsidR="0047028E" w:rsidRPr="007D5EE5">
        <w:rPr>
          <w:rFonts w:ascii="Calibri" w:hAnsi="Calibri" w:cs="Calibri"/>
          <w:lang w:val="sr-Cyrl-CS"/>
        </w:rPr>
        <w:t> </w:t>
      </w:r>
      <w:r w:rsidRPr="007D5EE5">
        <w:rPr>
          <w:rFonts w:ascii="Calibri" w:hAnsi="Calibri" w:cs="Calibri"/>
          <w:lang w:val="sr-Cyrl-CS"/>
        </w:rPr>
        <w:t>kV</w:t>
      </w:r>
      <w:r w:rsidR="00445910" w:rsidRPr="007D5EE5">
        <w:rPr>
          <w:rFonts w:ascii="Calibri" w:hAnsi="Calibri" w:cs="Calibri"/>
          <w:lang w:val="sr-Cyrl-CS"/>
        </w:rPr>
        <w:t xml:space="preserve"> („Службени лист СФРЈ”, број 65/88 и „Службени лист СРЈ”</w:t>
      </w:r>
      <w:r w:rsidR="0047028E" w:rsidRPr="007D5EE5">
        <w:rPr>
          <w:rFonts w:ascii="Calibri" w:hAnsi="Calibri" w:cs="Calibri"/>
          <w:lang w:val="sr-Cyrl-CS"/>
        </w:rPr>
        <w:t>, број 18/92).</w:t>
      </w:r>
    </w:p>
    <w:p w:rsidR="00E742CE" w:rsidRPr="007D5EE5" w:rsidRDefault="0085255D" w:rsidP="00A35B40">
      <w:pPr>
        <w:spacing w:before="120"/>
        <w:jc w:val="both"/>
        <w:rPr>
          <w:rFonts w:ascii="Calibri" w:hAnsi="Calibri" w:cs="Calibri"/>
          <w:lang w:val="sr-Cyrl-CS"/>
        </w:rPr>
      </w:pPr>
      <w:r w:rsidRPr="007D5EE5">
        <w:rPr>
          <w:rFonts w:ascii="Calibri" w:hAnsi="Calibri" w:cs="Calibri"/>
          <w:lang w:val="sr-Cyrl-CS"/>
        </w:rPr>
        <w:t xml:space="preserve">Обухваћено подручје ће се снабдевати електричном енергијом из јединственог електроенергетског система преко </w:t>
      </w:r>
      <w:r w:rsidR="0047028E" w:rsidRPr="007D5EE5">
        <w:rPr>
          <w:rFonts w:ascii="Calibri" w:hAnsi="Calibri" w:cs="Calibri"/>
          <w:lang w:val="sr-Cyrl-CS"/>
        </w:rPr>
        <w:t xml:space="preserve">планиране </w:t>
      </w:r>
      <w:r w:rsidRPr="007D5EE5">
        <w:rPr>
          <w:rFonts w:ascii="Calibri" w:hAnsi="Calibri" w:cs="Calibri"/>
          <w:lang w:val="sr-Cyrl-CS"/>
        </w:rPr>
        <w:t>трансформаторске станице (ТС) 110/35(20) kV од које полази 20 kV мрежа. За снабдевање електричном енергијом планиран</w:t>
      </w:r>
      <w:r w:rsidR="00E742CE" w:rsidRPr="007D5EE5">
        <w:rPr>
          <w:rFonts w:ascii="Calibri" w:hAnsi="Calibri" w:cs="Calibri"/>
          <w:lang w:val="sr-Cyrl-CS"/>
        </w:rPr>
        <w:t xml:space="preserve">е викенд зоне </w:t>
      </w:r>
      <w:r w:rsidRPr="007D5EE5">
        <w:rPr>
          <w:rFonts w:ascii="Calibri" w:hAnsi="Calibri" w:cs="Calibri"/>
          <w:lang w:val="sr-Cyrl-CS"/>
        </w:rPr>
        <w:t>потребно је изградити нисконапонску мрежу и трафостаниц</w:t>
      </w:r>
      <w:r w:rsidR="00E742CE" w:rsidRPr="007D5EE5">
        <w:rPr>
          <w:rFonts w:ascii="Calibri" w:hAnsi="Calibri" w:cs="Calibri"/>
          <w:lang w:val="sr-Cyrl-CS"/>
        </w:rPr>
        <w:t>у</w:t>
      </w:r>
      <w:r w:rsidRPr="007D5EE5">
        <w:rPr>
          <w:rFonts w:ascii="Calibri" w:hAnsi="Calibri" w:cs="Calibri"/>
          <w:lang w:val="sr-Cyrl-CS"/>
        </w:rPr>
        <w:t xml:space="preserve"> 20/0,4 kV преноса. </w:t>
      </w:r>
      <w:r w:rsidR="00E742CE" w:rsidRPr="007D5EE5">
        <w:rPr>
          <w:rFonts w:ascii="Calibri" w:hAnsi="Calibri" w:cs="Calibri"/>
          <w:lang w:val="sr-Cyrl-CS"/>
        </w:rPr>
        <w:t>Планирана је изградња дистрибутивн</w:t>
      </w:r>
      <w:r w:rsidR="002458AD" w:rsidRPr="007D5EE5">
        <w:rPr>
          <w:rFonts w:ascii="Calibri" w:hAnsi="Calibri" w:cs="Calibri"/>
          <w:lang w:val="sr-Cyrl-CS"/>
        </w:rPr>
        <w:t>е МБТС (за више корисника ДСЕЕ)</w:t>
      </w:r>
      <w:r w:rsidR="00E742CE" w:rsidRPr="007D5EE5">
        <w:rPr>
          <w:rFonts w:ascii="Calibri" w:hAnsi="Calibri" w:cs="Calibri"/>
          <w:lang w:val="sr-Cyrl-CS"/>
        </w:rPr>
        <w:t xml:space="preserve"> на катастарској парцели број 3077, у складу са графичким приказом. За нову МБТС предвиђен је простор димензија 5,6</w:t>
      </w:r>
      <w:r w:rsidR="005D5EBD">
        <w:rPr>
          <w:rFonts w:ascii="Calibri" w:hAnsi="Calibri" w:cs="Calibri"/>
          <w:lang w:val="sr-Cyrl-CS"/>
        </w:rPr>
        <w:t> </w:t>
      </w:r>
      <w:r w:rsidR="00E742CE" w:rsidRPr="007D5EE5">
        <w:rPr>
          <w:rFonts w:ascii="Calibri" w:hAnsi="Calibri" w:cs="Calibri"/>
          <w:lang w:val="sr-Cyrl-CS"/>
        </w:rPr>
        <w:t>x</w:t>
      </w:r>
      <w:r w:rsidR="005D5EBD">
        <w:rPr>
          <w:rFonts w:ascii="Calibri" w:hAnsi="Calibri" w:cs="Calibri"/>
          <w:lang w:val="sr-Cyrl-CS"/>
        </w:rPr>
        <w:t> </w:t>
      </w:r>
      <w:r w:rsidR="00E742CE" w:rsidRPr="007D5EE5">
        <w:rPr>
          <w:rFonts w:ascii="Calibri" w:hAnsi="Calibri" w:cs="Calibri"/>
          <w:lang w:val="sr-Cyrl-CS"/>
        </w:rPr>
        <w:t>6,3</w:t>
      </w:r>
      <w:r w:rsidR="005D5EBD">
        <w:rPr>
          <w:rFonts w:ascii="Calibri" w:hAnsi="Calibri" w:cs="Calibri"/>
          <w:lang w:val="sr-Cyrl-CS"/>
        </w:rPr>
        <w:t> </w:t>
      </w:r>
      <w:r w:rsidR="00E742CE" w:rsidRPr="007D5EE5">
        <w:rPr>
          <w:rFonts w:ascii="Calibri" w:hAnsi="Calibri" w:cs="Calibri"/>
          <w:lang w:val="sr-Cyrl-CS"/>
        </w:rPr>
        <w:t>m. На парцели број 3079/2, непосредно уз границу са парцелом број 3004, предвиђен је простор за уградњу новог гвозденорешеткастог стуба (ГРС). Од будућег ГРС-а до планиране МБТС предвиђа се коридор за изградњу подземног 20 </w:t>
      </w:r>
      <w:r w:rsidR="005D5EBD">
        <w:rPr>
          <w:rFonts w:ascii="Calibri" w:hAnsi="Calibri" w:cs="Calibri"/>
        </w:rPr>
        <w:t>k</w:t>
      </w:r>
      <w:r w:rsidR="00E742CE" w:rsidRPr="007D5EE5">
        <w:rPr>
          <w:rFonts w:ascii="Calibri" w:hAnsi="Calibri" w:cs="Calibri"/>
          <w:lang w:val="sr-Cyrl-CS"/>
        </w:rPr>
        <w:t>V вода.</w:t>
      </w:r>
    </w:p>
    <w:p w:rsidR="00E97F11" w:rsidRPr="007D5EE5" w:rsidRDefault="0085255D" w:rsidP="00A35B40">
      <w:pPr>
        <w:spacing w:before="120"/>
        <w:jc w:val="both"/>
        <w:rPr>
          <w:rFonts w:ascii="Calibri" w:hAnsi="Calibri" w:cs="Calibri"/>
          <w:lang w:val="sr-Cyrl-CS"/>
        </w:rPr>
      </w:pPr>
      <w:r w:rsidRPr="007D5EE5">
        <w:rPr>
          <w:rFonts w:ascii="Calibri" w:hAnsi="Calibri" w:cs="Calibri"/>
          <w:lang w:val="sr-Cyrl-CS"/>
        </w:rPr>
        <w:t>МБТС ће се градити у свему према условима „Електропривреда Србије” које је потребно прибавити</w:t>
      </w:r>
      <w:r w:rsidR="005D5EBD">
        <w:rPr>
          <w:rFonts w:ascii="Calibri" w:hAnsi="Calibri" w:cs="Calibri"/>
          <w:lang w:val="sr-Cyrl-CS"/>
        </w:rPr>
        <w:t>, као и у складу са</w:t>
      </w:r>
      <w:r w:rsidRPr="007D5EE5">
        <w:rPr>
          <w:rFonts w:ascii="Calibri" w:hAnsi="Calibri" w:cs="Calibri"/>
          <w:lang w:val="sr-Cyrl-CS"/>
        </w:rPr>
        <w:t xml:space="preserve"> важећом законском и техничком регулативом. </w:t>
      </w:r>
    </w:p>
    <w:p w:rsidR="0085255D" w:rsidRPr="007D5EE5" w:rsidRDefault="0085255D" w:rsidP="0064290F">
      <w:pPr>
        <w:spacing w:before="240"/>
        <w:jc w:val="both"/>
        <w:rPr>
          <w:rFonts w:ascii="Calibri" w:hAnsi="Calibri" w:cs="Calibri"/>
          <w:b/>
          <w:bCs/>
          <w:u w:val="single"/>
          <w:lang w:val="sr-Cyrl-CS"/>
        </w:rPr>
      </w:pPr>
      <w:r w:rsidRPr="007D5EE5">
        <w:rPr>
          <w:rFonts w:ascii="Calibri" w:hAnsi="Calibri" w:cs="Calibri"/>
          <w:b/>
          <w:bCs/>
          <w:u w:val="single"/>
          <w:lang w:val="sr-Cyrl-CS"/>
        </w:rPr>
        <w:t>Снабдевање топлотном енергијом</w:t>
      </w:r>
    </w:p>
    <w:p w:rsidR="0085255D" w:rsidRPr="007D5EE5" w:rsidRDefault="009474D2" w:rsidP="00A35B40">
      <w:pPr>
        <w:spacing w:before="120"/>
        <w:jc w:val="both"/>
        <w:rPr>
          <w:rFonts w:ascii="Calibri" w:hAnsi="Calibri" w:cs="Calibri"/>
          <w:lang w:val="sr-Cyrl-CS"/>
        </w:rPr>
      </w:pPr>
      <w:r w:rsidRPr="007D5EE5">
        <w:rPr>
          <w:rFonts w:ascii="Calibri" w:hAnsi="Calibri" w:cs="Calibri"/>
          <w:lang w:val="sr-Cyrl-CS"/>
        </w:rPr>
        <w:t xml:space="preserve">С обзиром на захтевани степен комуналне опремљености за викенд-насеља, на </w:t>
      </w:r>
      <w:r w:rsidR="006F4FA4">
        <w:rPr>
          <w:rFonts w:ascii="Calibri" w:hAnsi="Calibri" w:cs="Calibri"/>
          <w:lang w:val="sr-Cyrl-CS"/>
        </w:rPr>
        <w:t xml:space="preserve">планом обухваћеном </w:t>
      </w:r>
      <w:r w:rsidRPr="007D5EE5">
        <w:rPr>
          <w:rFonts w:ascii="Calibri" w:hAnsi="Calibri" w:cs="Calibri"/>
          <w:lang w:val="sr-Cyrl-CS"/>
        </w:rPr>
        <w:t>подручју се не планира системско снабдевање топлотном енергијом. Објекти се могу снабдевати топлотном енергијом из локалних топлотних извора који не утичу штетно на животну средину, као и коришћењем обновљивих извора енергије.</w:t>
      </w:r>
    </w:p>
    <w:p w:rsidR="0085255D" w:rsidRPr="007D5EE5" w:rsidRDefault="0085255D" w:rsidP="0064290F">
      <w:pPr>
        <w:spacing w:before="240"/>
        <w:jc w:val="both"/>
        <w:rPr>
          <w:rFonts w:ascii="Calibri" w:hAnsi="Calibri" w:cs="Calibri"/>
          <w:b/>
          <w:bCs/>
          <w:u w:val="single"/>
          <w:lang w:val="sr-Cyrl-CS"/>
        </w:rPr>
      </w:pPr>
      <w:r w:rsidRPr="007D5EE5">
        <w:rPr>
          <w:rFonts w:ascii="Calibri" w:hAnsi="Calibri" w:cs="Calibri"/>
          <w:b/>
          <w:bCs/>
          <w:u w:val="single"/>
          <w:lang w:val="sr-Cyrl-CS"/>
        </w:rPr>
        <w:lastRenderedPageBreak/>
        <w:t>Обновљиви извори енергије</w:t>
      </w:r>
    </w:p>
    <w:p w:rsidR="0085255D" w:rsidRPr="007D5EE5" w:rsidRDefault="009474D2" w:rsidP="00A35B40">
      <w:pPr>
        <w:spacing w:before="120"/>
        <w:jc w:val="both"/>
        <w:rPr>
          <w:rFonts w:ascii="Calibri" w:hAnsi="Calibri" w:cs="Calibri"/>
          <w:lang w:val="sr-Cyrl-CS"/>
        </w:rPr>
      </w:pPr>
      <w:r w:rsidRPr="007D5EE5">
        <w:rPr>
          <w:rFonts w:ascii="Calibri" w:hAnsi="Calibri" w:cs="Calibri"/>
          <w:lang w:val="sr-Cyrl-CS"/>
        </w:rPr>
        <w:t>На подручју у обухвату Плана постоји могућност коришћења обновљивих извора енергије. Производња електричне, односно топлотне енергије за сопствене потребе коришћењем обновљивих извора енергије сматра се мером ефикасног коришћења енергије.</w:t>
      </w:r>
    </w:p>
    <w:p w:rsidR="006C5434" w:rsidRPr="007D5EE5" w:rsidRDefault="006C5434" w:rsidP="00A35B40">
      <w:pPr>
        <w:spacing w:before="120"/>
        <w:jc w:val="both"/>
        <w:rPr>
          <w:rFonts w:ascii="Calibri" w:hAnsi="Calibri" w:cs="Calibri"/>
          <w:u w:val="single"/>
          <w:lang w:val="sr-Cyrl-CS"/>
        </w:rPr>
      </w:pPr>
      <w:r w:rsidRPr="007D5EE5">
        <w:rPr>
          <w:rFonts w:ascii="Calibri" w:hAnsi="Calibri" w:cs="Calibri"/>
          <w:u w:val="single"/>
          <w:lang w:val="sr-Cyrl-CS"/>
        </w:rPr>
        <w:t>Соларна енергија</w:t>
      </w:r>
    </w:p>
    <w:p w:rsidR="006C5434" w:rsidRPr="007D5EE5" w:rsidRDefault="006C5434" w:rsidP="00A35B40">
      <w:pPr>
        <w:numPr>
          <w:ilvl w:val="0"/>
          <w:numId w:val="40"/>
        </w:numPr>
        <w:spacing w:before="120"/>
        <w:jc w:val="both"/>
        <w:rPr>
          <w:rFonts w:ascii="Calibri" w:hAnsi="Calibri" w:cs="Calibri"/>
          <w:lang w:val="sr-Cyrl-CS"/>
        </w:rPr>
      </w:pPr>
      <w:r w:rsidRPr="007D5EE5">
        <w:rPr>
          <w:rFonts w:ascii="Calibri" w:hAnsi="Calibri" w:cs="Calibri"/>
          <w:i/>
          <w:iCs/>
          <w:lang w:val="sr-Cyrl-CS"/>
        </w:rPr>
        <w:t>Пасивни соларни системи</w:t>
      </w:r>
      <w:r w:rsidRPr="007D5EE5">
        <w:rPr>
          <w:rFonts w:ascii="Calibri" w:hAnsi="Calibri" w:cs="Calibri"/>
          <w:lang w:val="sr-Cyrl-CS"/>
        </w:rPr>
        <w:t xml:space="preserve"> – дозвољава се доградња стакленика, чија се површина не рачуна код индекса изграђености и индекса заузетости парцеле уколико се побољшава енергетска ефикасност објекта. Код објеката свих намена на фасадама одговарајуће оријентације поред стакленика дозвољава се примена осталих пасивних система-ваздушних колектора, Тромб-Мишеловог зида и сл.</w:t>
      </w:r>
    </w:p>
    <w:p w:rsidR="006C5434" w:rsidRPr="007D5EE5" w:rsidRDefault="006C5434" w:rsidP="00A35B40">
      <w:pPr>
        <w:numPr>
          <w:ilvl w:val="0"/>
          <w:numId w:val="40"/>
        </w:numPr>
        <w:spacing w:before="120"/>
        <w:jc w:val="both"/>
        <w:rPr>
          <w:rFonts w:ascii="Calibri" w:hAnsi="Calibri" w:cs="Calibri"/>
          <w:lang w:val="sr-Cyrl-CS"/>
        </w:rPr>
      </w:pPr>
      <w:r w:rsidRPr="007D5EE5">
        <w:rPr>
          <w:rFonts w:ascii="Calibri" w:hAnsi="Calibri" w:cs="Calibri"/>
          <w:i/>
          <w:iCs/>
          <w:lang w:val="sr-Cyrl-CS"/>
        </w:rPr>
        <w:t>Активни соларни системи</w:t>
      </w:r>
      <w:r w:rsidRPr="007D5EE5">
        <w:rPr>
          <w:rFonts w:ascii="Calibri" w:hAnsi="Calibri" w:cs="Calibri"/>
          <w:lang w:val="sr-Cyrl-CS"/>
        </w:rPr>
        <w:t xml:space="preserve"> – соларни системи за сопствене потребе могу се постављати под следећим условима:</w:t>
      </w:r>
    </w:p>
    <w:p w:rsidR="006C5434" w:rsidRPr="007D5EE5" w:rsidRDefault="006C5434" w:rsidP="000519FA">
      <w:pPr>
        <w:numPr>
          <w:ilvl w:val="0"/>
          <w:numId w:val="41"/>
        </w:numPr>
        <w:ind w:firstLine="130"/>
        <w:jc w:val="both"/>
        <w:rPr>
          <w:rFonts w:ascii="Calibri" w:hAnsi="Calibri" w:cs="Calibri"/>
          <w:lang w:val="sr-Cyrl-CS"/>
        </w:rPr>
      </w:pPr>
      <w:r w:rsidRPr="007D5EE5">
        <w:rPr>
          <w:rFonts w:ascii="Calibri" w:hAnsi="Calibri" w:cs="Calibri"/>
          <w:lang w:val="sr-Cyrl-CS"/>
        </w:rPr>
        <w:t>викенд-објекти – на кровним површинама и фасадама главног, помоћног, економског објекта;</w:t>
      </w:r>
    </w:p>
    <w:p w:rsidR="006C5434" w:rsidRPr="007D5EE5" w:rsidRDefault="006C5434" w:rsidP="000519FA">
      <w:pPr>
        <w:numPr>
          <w:ilvl w:val="0"/>
          <w:numId w:val="41"/>
        </w:numPr>
        <w:ind w:firstLine="130"/>
        <w:jc w:val="both"/>
        <w:rPr>
          <w:rFonts w:ascii="Calibri" w:hAnsi="Calibri" w:cs="Calibri"/>
          <w:lang w:val="sr-Cyrl-CS"/>
        </w:rPr>
      </w:pPr>
      <w:r w:rsidRPr="007D5EE5">
        <w:rPr>
          <w:rFonts w:ascii="Calibri" w:hAnsi="Calibri" w:cs="Calibri"/>
          <w:lang w:val="sr-Cyrl-CS"/>
        </w:rPr>
        <w:t xml:space="preserve">површине јавне намене – на стубовима јавне и декоративне расвете и за потребе видео-надзора, за осветљење рекламних паноа и билборда, за саобраћајне знакове и сигнализацију. </w:t>
      </w:r>
    </w:p>
    <w:p w:rsidR="006C5434" w:rsidRPr="007D5EE5" w:rsidRDefault="006C5434" w:rsidP="00A35B40">
      <w:pPr>
        <w:spacing w:before="120"/>
        <w:jc w:val="both"/>
        <w:rPr>
          <w:rFonts w:ascii="Calibri" w:hAnsi="Calibri" w:cs="Calibri"/>
          <w:lang w:val="sr-Cyrl-CS"/>
        </w:rPr>
      </w:pPr>
      <w:r w:rsidRPr="007D5EE5">
        <w:rPr>
          <w:rFonts w:ascii="Calibri" w:hAnsi="Calibri" w:cs="Calibri"/>
          <w:u w:val="single"/>
          <w:lang w:val="sr-Cyrl-CS"/>
        </w:rPr>
        <w:t>Енергија биомасе</w:t>
      </w:r>
      <w:r w:rsidRPr="007D5EE5">
        <w:rPr>
          <w:rFonts w:ascii="Calibri" w:hAnsi="Calibri" w:cs="Calibri"/>
          <w:lang w:val="sr-Cyrl-CS"/>
        </w:rPr>
        <w:t xml:space="preserve"> -</w:t>
      </w:r>
      <w:r w:rsidR="00F964D5" w:rsidRPr="007D5EE5">
        <w:rPr>
          <w:rFonts w:ascii="Calibri" w:hAnsi="Calibri" w:cs="Calibri"/>
          <w:lang w:val="sr-Cyrl-CS"/>
        </w:rPr>
        <w:t xml:space="preserve"> </w:t>
      </w:r>
      <w:r w:rsidRPr="007D5EE5">
        <w:rPr>
          <w:rFonts w:ascii="Calibri" w:hAnsi="Calibri" w:cs="Calibri"/>
          <w:lang w:val="sr-Cyrl-CS"/>
        </w:rPr>
        <w:t xml:space="preserve">Енергија биомасе може се искористити за снабдевање топлотном енергијом објеката коришћењем брикета, пелета и других производа од биомасе као енергената у локалним топлотним изворима. </w:t>
      </w:r>
    </w:p>
    <w:p w:rsidR="006C5434" w:rsidRPr="007D5EE5" w:rsidRDefault="006C5434" w:rsidP="00A35B40">
      <w:pPr>
        <w:spacing w:before="120"/>
        <w:jc w:val="both"/>
        <w:rPr>
          <w:rFonts w:ascii="Calibri" w:hAnsi="Calibri" w:cs="Calibri"/>
          <w:lang w:val="sr-Cyrl-CS"/>
        </w:rPr>
      </w:pPr>
      <w:r w:rsidRPr="007D5EE5">
        <w:rPr>
          <w:rFonts w:ascii="Calibri" w:hAnsi="Calibri" w:cs="Calibri"/>
          <w:u w:val="single"/>
          <w:lang w:val="sr-Cyrl-CS"/>
        </w:rPr>
        <w:t>Геотермална енергија</w:t>
      </w:r>
      <w:r w:rsidRPr="007D5EE5">
        <w:rPr>
          <w:rFonts w:ascii="Calibri" w:hAnsi="Calibri" w:cs="Calibri"/>
          <w:lang w:val="sr-Cyrl-CS"/>
        </w:rPr>
        <w:t xml:space="preserve"> - Системи са топлотним пумпама могу се постављати на парцелама свих намена које се односе на могућу изградњу објеката. У случају ископа бунара (осим за физичка лица) потребно је прибавити сагласност надлежног органа.</w:t>
      </w:r>
    </w:p>
    <w:p w:rsidR="006C5434" w:rsidRPr="007D5EE5" w:rsidRDefault="006C5434" w:rsidP="00A35B40">
      <w:pPr>
        <w:spacing w:before="120"/>
        <w:jc w:val="both"/>
        <w:rPr>
          <w:rFonts w:ascii="Calibri" w:hAnsi="Calibri" w:cs="Calibri"/>
          <w:lang w:val="sr-Cyrl-CS"/>
        </w:rPr>
      </w:pPr>
      <w:r w:rsidRPr="007D5EE5">
        <w:rPr>
          <w:rFonts w:ascii="Calibri" w:hAnsi="Calibri" w:cs="Calibri"/>
          <w:u w:val="single"/>
          <w:lang w:val="sr-Cyrl-CS"/>
        </w:rPr>
        <w:t>Енергија ветра</w:t>
      </w:r>
      <w:r w:rsidRPr="007D5EE5">
        <w:rPr>
          <w:rFonts w:ascii="Calibri" w:hAnsi="Calibri" w:cs="Calibri"/>
          <w:lang w:val="sr-Cyrl-CS"/>
        </w:rPr>
        <w:t xml:space="preserve"> - Појединачни стубови са ветрогенераторима мањих снага (до 10</w:t>
      </w:r>
      <w:r w:rsidR="000519FA">
        <w:rPr>
          <w:rFonts w:ascii="Calibri" w:hAnsi="Calibri" w:cs="Calibri"/>
          <w:lang w:val="sr-Cyrl-CS"/>
        </w:rPr>
        <w:t> </w:t>
      </w:r>
      <w:r w:rsidRPr="007D5EE5">
        <w:rPr>
          <w:rFonts w:ascii="Calibri" w:hAnsi="Calibri" w:cs="Calibri"/>
          <w:lang w:val="sr-Cyrl-CS"/>
        </w:rPr>
        <w:t xml:space="preserve">kW) могу се постављати на парцелама викенд-објеката, тако да висина стуба није већа од удаљености стуба од објекта на самој парцели или од границе суседне парцеле. </w:t>
      </w:r>
    </w:p>
    <w:p w:rsidR="0085255D" w:rsidRPr="00523C17"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Мере енергетске ефикасности изградње</w:t>
      </w:r>
    </w:p>
    <w:p w:rsidR="006C5434" w:rsidRPr="007D5EE5" w:rsidRDefault="006C5434" w:rsidP="00A35B40">
      <w:pPr>
        <w:spacing w:before="120"/>
        <w:jc w:val="both"/>
        <w:rPr>
          <w:rFonts w:ascii="Calibri" w:hAnsi="Calibri" w:cs="Calibri"/>
          <w:lang w:val="sr-Cyrl-CS"/>
        </w:rPr>
      </w:pPr>
      <w:r w:rsidRPr="007D5EE5">
        <w:rPr>
          <w:rFonts w:ascii="Calibri" w:hAnsi="Calibri" w:cs="Calibri"/>
          <w:lang w:val="sr-Cyrl-CS"/>
        </w:rPr>
        <w:t>Ради повећања енергетске ефикасности, приликом пројектовања, изградње и касније експлоатације објеката, као и приликом опремања енергетском инфраструктуром, потребно је применити следеће мере:</w:t>
      </w:r>
    </w:p>
    <w:p w:rsidR="006C5434"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t>приликом пројектовања водити рачуна о облику, положају и повољној оријентацији објеката, као и о утицају ветра на локацији;</w:t>
      </w:r>
    </w:p>
    <w:p w:rsidR="006C5434"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t>користити класичне и савремене термоизолационе материјале приликом изградње објеката (полистирени, минералне вуне, полиуретани, комбиновани материјали, дрво, трска и др.);</w:t>
      </w:r>
    </w:p>
    <w:p w:rsidR="006C5434"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t>у инсталацијама осветљења у објектима и у инсталацијама јавне и декоративне расвете употребљавати енергетски ефикасна расветна тела;</w:t>
      </w:r>
    </w:p>
    <w:p w:rsidR="006C5434"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t>користити пасивне соларне системе (стакленици, масивни зидови, Тромб-Мишелов зид, термосифонски колектор итд.);</w:t>
      </w:r>
    </w:p>
    <w:p w:rsidR="006C5434"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t>постављати соларне панеле (фотонапонске модуле и топлотне колекторе) као фасадне и кровне елементе где техничке могућности то дозвољавају;</w:t>
      </w:r>
    </w:p>
    <w:p w:rsidR="006C5434"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t>размотрити могућност постављања кровних вртова и зелених фасада, као и коришћење атмосферских и отпадних вода;</w:t>
      </w:r>
    </w:p>
    <w:p w:rsidR="0085255D" w:rsidRPr="00A35B40" w:rsidRDefault="006C5434" w:rsidP="00A35B40">
      <w:pPr>
        <w:numPr>
          <w:ilvl w:val="0"/>
          <w:numId w:val="26"/>
        </w:numPr>
        <w:autoSpaceDE w:val="0"/>
        <w:autoSpaceDN w:val="0"/>
        <w:adjustRightInd w:val="0"/>
        <w:ind w:left="714" w:hanging="357"/>
        <w:jc w:val="both"/>
        <w:rPr>
          <w:rFonts w:ascii="Calibri" w:hAnsi="Calibri"/>
          <w:bCs/>
          <w:lang w:val="sr-Cyrl-CS"/>
        </w:rPr>
      </w:pPr>
      <w:r w:rsidRPr="00A35B40">
        <w:rPr>
          <w:rFonts w:ascii="Calibri" w:hAnsi="Calibri"/>
          <w:bCs/>
          <w:lang w:val="sr-Cyrl-CS"/>
        </w:rPr>
        <w:lastRenderedPageBreak/>
        <w:t>код постојећих и нових објеката размотрити могућност уградње аутоматског система за регулисање потрошње свих енергетских уређаја у објекту.</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Електронска инфраструктура</w:t>
      </w:r>
    </w:p>
    <w:p w:rsidR="008303B7" w:rsidRPr="007D5EE5" w:rsidRDefault="006C5434" w:rsidP="00A35B40">
      <w:pPr>
        <w:spacing w:before="120"/>
        <w:jc w:val="both"/>
        <w:rPr>
          <w:rFonts w:ascii="Calibri" w:hAnsi="Calibri" w:cs="Calibri"/>
          <w:lang w:val="sr-Cyrl-CS"/>
        </w:rPr>
      </w:pPr>
      <w:r w:rsidRPr="007D5EE5">
        <w:rPr>
          <w:rFonts w:ascii="Calibri" w:hAnsi="Calibri" w:cs="Calibri"/>
          <w:lang w:val="sr-Cyrl-CS"/>
        </w:rPr>
        <w:t xml:space="preserve">На источном ободу Планом обухваћеног подручја постоји делимично изграђена мрежа електронских комуникација. </w:t>
      </w:r>
    </w:p>
    <w:p w:rsidR="006C5434" w:rsidRPr="007D5EE5" w:rsidRDefault="008303B7" w:rsidP="00A35B40">
      <w:pPr>
        <w:spacing w:before="120"/>
        <w:jc w:val="both"/>
        <w:rPr>
          <w:rFonts w:ascii="Calibri" w:hAnsi="Calibri" w:cs="Calibri"/>
          <w:lang w:val="sr-Cyrl-CS"/>
        </w:rPr>
      </w:pPr>
      <w:r w:rsidRPr="007D5EE5">
        <w:rPr>
          <w:rFonts w:ascii="Calibri" w:hAnsi="Calibri" w:cs="Calibri"/>
          <w:lang w:val="sr-Cyrl-CS"/>
        </w:rPr>
        <w:t>С обзиром на утврђену минималну комуналну опремљеност викенд зон</w:t>
      </w:r>
      <w:r w:rsidR="00F6195A">
        <w:rPr>
          <w:rFonts w:ascii="Calibri" w:hAnsi="Calibri" w:cs="Calibri"/>
          <w:lang w:val="sr-Cyrl-CS"/>
        </w:rPr>
        <w:t>а</w:t>
      </w:r>
      <w:r w:rsidRPr="007D5EE5">
        <w:rPr>
          <w:rFonts w:ascii="Calibri" w:hAnsi="Calibri" w:cs="Calibri"/>
          <w:lang w:val="sr-Cyrl-CS"/>
        </w:rPr>
        <w:t xml:space="preserve"> и </w:t>
      </w:r>
      <w:r w:rsidR="00F6195A">
        <w:rPr>
          <w:rFonts w:ascii="Calibri" w:hAnsi="Calibri" w:cs="Calibri"/>
          <w:lang w:val="sr-Cyrl-CS"/>
        </w:rPr>
        <w:t xml:space="preserve">планирану </w:t>
      </w:r>
      <w:r w:rsidRPr="007D5EE5">
        <w:rPr>
          <w:rFonts w:ascii="Calibri" w:hAnsi="Calibri" w:cs="Calibri"/>
          <w:lang w:val="sr-Cyrl-CS"/>
        </w:rPr>
        <w:t>ширину регулација од 8 m не планира се провлачење телекомуникационе инфраструктуре кроз све саобраћајнице у обухвату Плана. Ипак, у</w:t>
      </w:r>
      <w:r w:rsidR="006C5434" w:rsidRPr="007D5EE5">
        <w:rPr>
          <w:rFonts w:ascii="Calibri" w:hAnsi="Calibri" w:cs="Calibri"/>
          <w:lang w:val="sr-Cyrl-CS"/>
        </w:rPr>
        <w:t xml:space="preserve"> случају да су испуњени просторно-технички услови (слободан линијски коридор и минимално дозвољено растојање у односу на планиране инсталације), оставља се могућност прикључења у системе електронских комуникација изградњом прикључака од постојеће мреже до објеката. У случају неопходности постављања мултисервисних платформи и друге опреме у уличним кабинетима у склопу децентрализације мреже, уличне кабинете постављати на површинама намењеним зеленилу или на осталом земљишту, уз сагласност власника парцеле.</w:t>
      </w:r>
    </w:p>
    <w:p w:rsidR="00FB4FCC" w:rsidRDefault="00FB4FCC" w:rsidP="00A35B40">
      <w:pPr>
        <w:spacing w:before="120"/>
        <w:jc w:val="both"/>
        <w:rPr>
          <w:rFonts w:ascii="Calibri" w:hAnsi="Calibri" w:cs="Calibri"/>
          <w:lang w:val="sr-Cyrl-CS"/>
        </w:rPr>
      </w:pPr>
      <w:r w:rsidRPr="007D5EE5">
        <w:rPr>
          <w:rFonts w:ascii="Calibri" w:hAnsi="Calibri" w:cs="Calibri"/>
          <w:lang w:val="sr-Cyrl-CS"/>
        </w:rPr>
        <w:t>На предметном подручју према достављеним условима нема нити постојећих, нити планираних базних станица „Телекома Србије” - система за мобилну телефонију, али се овим Планом омогућава постављање истих. За потребе мобилних комуникација базне-радио станице се могу градити у викенд зони, у складу са плановима развоја и условима из овог Плана.</w:t>
      </w:r>
    </w:p>
    <w:p w:rsidR="006C5434" w:rsidRPr="007D5EE5" w:rsidRDefault="00FB4FCC" w:rsidP="00A35B40">
      <w:pPr>
        <w:spacing w:before="120"/>
        <w:jc w:val="both"/>
        <w:rPr>
          <w:rFonts w:ascii="Calibri" w:hAnsi="Calibri" w:cs="Calibri"/>
          <w:lang w:val="sr-Cyrl-CS"/>
        </w:rPr>
      </w:pPr>
      <w:r>
        <w:rPr>
          <w:rFonts w:ascii="Calibri" w:hAnsi="Calibri" w:cs="Calibri"/>
          <w:lang w:val="sr-Cyrl-CS"/>
        </w:rPr>
        <w:t>П</w:t>
      </w:r>
      <w:r w:rsidR="006C5434" w:rsidRPr="007D5EE5">
        <w:rPr>
          <w:rFonts w:ascii="Calibri" w:hAnsi="Calibri" w:cs="Calibri"/>
          <w:lang w:val="sr-Cyrl-CS"/>
        </w:rPr>
        <w:t>остављ</w:t>
      </w:r>
      <w:r>
        <w:rPr>
          <w:rFonts w:ascii="Calibri" w:hAnsi="Calibri" w:cs="Calibri"/>
          <w:lang w:val="sr-Cyrl-CS"/>
        </w:rPr>
        <w:t>ање</w:t>
      </w:r>
      <w:r w:rsidR="006C5434" w:rsidRPr="007D5EE5">
        <w:rPr>
          <w:rFonts w:ascii="Calibri" w:hAnsi="Calibri" w:cs="Calibri"/>
          <w:lang w:val="sr-Cyrl-CS"/>
        </w:rPr>
        <w:t xml:space="preserve"> систем</w:t>
      </w:r>
      <w:r>
        <w:rPr>
          <w:rFonts w:ascii="Calibri" w:hAnsi="Calibri" w:cs="Calibri"/>
          <w:lang w:val="sr-Cyrl-CS"/>
        </w:rPr>
        <w:t>а</w:t>
      </w:r>
      <w:r w:rsidR="006C5434" w:rsidRPr="007D5EE5">
        <w:rPr>
          <w:rFonts w:ascii="Calibri" w:hAnsi="Calibri" w:cs="Calibri"/>
          <w:lang w:val="sr-Cyrl-CS"/>
        </w:rPr>
        <w:t xml:space="preserve"> мобилне телефоније, као и систем</w:t>
      </w:r>
      <w:r>
        <w:rPr>
          <w:rFonts w:ascii="Calibri" w:hAnsi="Calibri" w:cs="Calibri"/>
          <w:lang w:val="sr-Cyrl-CS"/>
        </w:rPr>
        <w:t>а</w:t>
      </w:r>
      <w:r w:rsidR="006C5434" w:rsidRPr="007D5EE5">
        <w:rPr>
          <w:rFonts w:ascii="Calibri" w:hAnsi="Calibri" w:cs="Calibri"/>
          <w:lang w:val="sr-Cyrl-CS"/>
        </w:rPr>
        <w:t xml:space="preserve"> осталих електронских комуникација</w:t>
      </w:r>
      <w:r>
        <w:rPr>
          <w:rFonts w:ascii="Calibri" w:hAnsi="Calibri" w:cs="Calibri"/>
          <w:lang w:val="sr-Cyrl-CS"/>
        </w:rPr>
        <w:t>,</w:t>
      </w:r>
      <w:r w:rsidR="006C5434" w:rsidRPr="007D5EE5">
        <w:rPr>
          <w:rFonts w:ascii="Calibri" w:hAnsi="Calibri" w:cs="Calibri"/>
          <w:lang w:val="sr-Cyrl-CS"/>
        </w:rPr>
        <w:t xml:space="preserve"> </w:t>
      </w:r>
      <w:r>
        <w:rPr>
          <w:rFonts w:ascii="Calibri" w:hAnsi="Calibri" w:cs="Calibri"/>
          <w:lang w:val="sr-Cyrl-CS"/>
        </w:rPr>
        <w:t xml:space="preserve">могуће је </w:t>
      </w:r>
      <w:r w:rsidR="006C5434" w:rsidRPr="007D5EE5">
        <w:rPr>
          <w:rFonts w:ascii="Calibri" w:hAnsi="Calibri" w:cs="Calibri"/>
          <w:lang w:val="sr-Cyrl-CS"/>
        </w:rPr>
        <w:t>уз поштовање следећих услова:</w:t>
      </w:r>
    </w:p>
    <w:p w:rsidR="006C5434" w:rsidRPr="007D5EE5" w:rsidRDefault="006C5434" w:rsidP="006C5434">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антенски системи се могу постављати на кровне и горње фасадне површине објеката уз обавезну сагласност власника тих објеката;</w:t>
      </w:r>
    </w:p>
    <w:p w:rsidR="006C5434" w:rsidRPr="007D5EE5" w:rsidRDefault="006C5434" w:rsidP="006C5434">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антенски системи мобилне телефоније, као и осталих електронских комуникација, могу се постављати на антенске стубове на парцелама намењеним зеленилу уз обавезну сагласност власника; базне станице постављати у подножју стуба, уз изградњу оптичког приводног кабла до базне станице;</w:t>
      </w:r>
    </w:p>
    <w:p w:rsidR="006C5434" w:rsidRPr="007D5EE5" w:rsidRDefault="006C5434" w:rsidP="006C5434">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антенске системе постављати уз поштовање свих правилника и техничких препорука из ове области;</w:t>
      </w:r>
    </w:p>
    <w:p w:rsidR="006C5434" w:rsidRPr="007D5EE5" w:rsidRDefault="006C5434" w:rsidP="006C5434">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уколико се у близини налазе стубови, односно локације других оператера, размотрити могућност заједничке употребе;</w:t>
      </w:r>
    </w:p>
    <w:p w:rsidR="006C5434" w:rsidRPr="007D5EE5" w:rsidRDefault="006C5434" w:rsidP="006C5434">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 xml:space="preserve">обавезно је извршити периодична мерења јачине електромагнетног зрачења у близини антенског система, а посебно утицај на оближње објекте становања који се налазе на истој или сличној висини као и антенски систем; </w:t>
      </w:r>
    </w:p>
    <w:p w:rsidR="0085255D" w:rsidRPr="007D5EE5" w:rsidRDefault="006C5434" w:rsidP="006C5434">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за постављање антенских система и базних станица мобилне телефоније и осталих електронских система обавезно је претходно позитивно мишљење надлежне управе.</w:t>
      </w:r>
    </w:p>
    <w:p w:rsidR="0085255D" w:rsidRPr="007D5EE5" w:rsidRDefault="0085255D" w:rsidP="00A35B40">
      <w:pPr>
        <w:spacing w:before="120"/>
        <w:jc w:val="both"/>
        <w:rPr>
          <w:rFonts w:ascii="Calibri" w:hAnsi="Calibri" w:cs="Calibri"/>
          <w:lang w:val="sr-Cyrl-CS"/>
        </w:rPr>
      </w:pPr>
      <w:r w:rsidRPr="007D5EE5">
        <w:rPr>
          <w:rFonts w:ascii="Calibri" w:hAnsi="Calibri" w:cs="Calibri"/>
          <w:lang w:val="sr-Cyrl-CS"/>
        </w:rPr>
        <w:t>На предметном подручју не постоје РР коридори фиксне телефоније у надлежности „Телеком Србија”.</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План уређења зелених и слободних површина</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t>На простору који је обухваћен Планом, зеленило ће бити заступљено у виду зеленила у оквиру површина јавне намене и зеленила у оквиру површин</w:t>
      </w:r>
      <w:r w:rsidR="00F6195A">
        <w:rPr>
          <w:rFonts w:ascii="Calibri" w:hAnsi="Calibri" w:cs="Calibri"/>
          <w:lang w:val="sr-Cyrl-CS"/>
        </w:rPr>
        <w:t>е</w:t>
      </w:r>
      <w:r w:rsidRPr="007D5EE5">
        <w:rPr>
          <w:rFonts w:ascii="Calibri" w:hAnsi="Calibri" w:cs="Calibri"/>
          <w:lang w:val="sr-Cyrl-CS"/>
        </w:rPr>
        <w:t xml:space="preserve"> намењен</w:t>
      </w:r>
      <w:r w:rsidR="00F6195A">
        <w:rPr>
          <w:rFonts w:ascii="Calibri" w:hAnsi="Calibri" w:cs="Calibri"/>
          <w:lang w:val="sr-Cyrl-CS"/>
        </w:rPr>
        <w:t>е</w:t>
      </w:r>
      <w:r w:rsidRPr="007D5EE5">
        <w:rPr>
          <w:rFonts w:ascii="Calibri" w:hAnsi="Calibri" w:cs="Calibri"/>
          <w:lang w:val="sr-Cyrl-CS"/>
        </w:rPr>
        <w:t xml:space="preserve"> за </w:t>
      </w:r>
      <w:r w:rsidR="00F6195A">
        <w:rPr>
          <w:rFonts w:ascii="Calibri" w:hAnsi="Calibri" w:cs="Calibri"/>
          <w:lang w:val="sr-Cyrl-CS"/>
        </w:rPr>
        <w:t>викенд зону</w:t>
      </w:r>
      <w:r w:rsidRPr="007D5EE5">
        <w:rPr>
          <w:rFonts w:ascii="Calibri" w:hAnsi="Calibri" w:cs="Calibri"/>
          <w:lang w:val="sr-Cyrl-CS"/>
        </w:rPr>
        <w:t>.</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lastRenderedPageBreak/>
        <w:t>Део подручја у обухвату Плана налази се у заштитној зони Националног парка, и то у режиму III степена заштите. Из тог разлога, постојећи потенцијал зеленила неопходно је очувати и унапредити.</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t xml:space="preserve">Озелењавање се врши у складу са циљевима заштите природних вредности, очувања биодиверзитета и функционалности екосистема овог подручја, тако што ће се смањују негативни утицаји вештачких површина на микроклиматске карактеристике локалитета озелењавањем простора око објеката. Избор врста за потребе садње зеленила, чија је улога побољшавање еколошких услова на предметном простору, треба да буде одређен у складу са педолошким, хидролошким и микроклиматским условима локалитета. Ради унапређења еколошких функција локалитета, планирати комбиновање дрвећа и жбуња различитих висина (дрвеће, жбуње, покривачи тла и слично). </w:t>
      </w:r>
    </w:p>
    <w:p w:rsidR="00FB4FCC" w:rsidRDefault="000D798C" w:rsidP="00A35B40">
      <w:pPr>
        <w:spacing w:before="120"/>
        <w:jc w:val="both"/>
        <w:rPr>
          <w:rFonts w:ascii="Calibri" w:hAnsi="Calibri" w:cs="Calibri"/>
          <w:lang w:val="sr-Cyrl-CS"/>
        </w:rPr>
      </w:pPr>
      <w:r w:rsidRPr="007D5EE5">
        <w:rPr>
          <w:rFonts w:ascii="Calibri" w:hAnsi="Calibri" w:cs="Calibri"/>
          <w:lang w:val="sr-Cyrl-CS"/>
        </w:rPr>
        <w:t>За озелењавање простора потребно је користити првенствено дрвенасте и жбунасте врсте карактеристичне за шуме овог дела Фрушке горе (храст китњак, цер. медунац, бела липа, граб, јавори, свиб, дрењина, руј, и др.).</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t>Инвазивне врсте не могу да се користе за озелењавање обухваћеног простора, због близине природних станишта Националног парка „Фрушка гора“. Приликом уређења и одржавања зелених површина треба одстранити евентуално присутне самоникле јединке.</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t>У складу са решењем Покрајинског завода за заштиту природе, приликом планирања избора врста за озелењавање, ограничити удео једне врсте на 10% од укупног садног потенцијала (предност дати избору већег броја биљних врста у односу на велике групе једне врсте дрвећа). Избегавати следеће врсте које спадају у категорију инванзивних врста: Дивљи дуван (</w:t>
      </w:r>
      <w:r w:rsidRPr="007D5EE5">
        <w:rPr>
          <w:rFonts w:ascii="Calibri" w:hAnsi="Calibri" w:cs="Calibri"/>
          <w:i/>
          <w:iCs/>
          <w:lang w:val="sr-Cyrl-CS"/>
        </w:rPr>
        <w:t>Asclepias syriaca L.</w:t>
      </w:r>
      <w:r w:rsidRPr="007D5EE5">
        <w:rPr>
          <w:rFonts w:ascii="Calibri" w:hAnsi="Calibri" w:cs="Calibri"/>
          <w:lang w:val="sr-Cyrl-CS"/>
        </w:rPr>
        <w:t>), Јасенолисни јавор (</w:t>
      </w:r>
      <w:r w:rsidRPr="007D5EE5">
        <w:rPr>
          <w:rFonts w:ascii="Calibri" w:hAnsi="Calibri" w:cs="Calibri"/>
          <w:i/>
          <w:iCs/>
          <w:lang w:val="sr-Cyrl-CS"/>
        </w:rPr>
        <w:t>Acer negundo L.</w:t>
      </w:r>
      <w:r w:rsidRPr="007D5EE5">
        <w:rPr>
          <w:rFonts w:ascii="Calibri" w:hAnsi="Calibri" w:cs="Calibri"/>
          <w:lang w:val="sr-Cyrl-CS"/>
        </w:rPr>
        <w:t>), Кисело дрво (</w:t>
      </w:r>
      <w:r w:rsidRPr="007D5EE5">
        <w:rPr>
          <w:rFonts w:ascii="Calibri" w:hAnsi="Calibri" w:cs="Calibri"/>
          <w:i/>
          <w:iCs/>
          <w:lang w:val="sr-Cyrl-CS"/>
        </w:rPr>
        <w:t>Alinathus altissima Sw.</w:t>
      </w:r>
      <w:r w:rsidRPr="007D5EE5">
        <w:rPr>
          <w:rFonts w:ascii="Calibri" w:hAnsi="Calibri" w:cs="Calibri"/>
          <w:lang w:val="sr-Cyrl-CS"/>
        </w:rPr>
        <w:t>), Багремац (</w:t>
      </w:r>
      <w:r w:rsidRPr="007D5EE5">
        <w:rPr>
          <w:rFonts w:ascii="Calibri" w:hAnsi="Calibri" w:cs="Calibri"/>
          <w:i/>
          <w:iCs/>
          <w:lang w:val="sr-Cyrl-CS"/>
        </w:rPr>
        <w:t>Amorpha fructicosa L.</w:t>
      </w:r>
      <w:r w:rsidRPr="007D5EE5">
        <w:rPr>
          <w:rFonts w:ascii="Calibri" w:hAnsi="Calibri" w:cs="Calibri"/>
          <w:lang w:val="sr-Cyrl-CS"/>
        </w:rPr>
        <w:t>), Западни копривић (</w:t>
      </w:r>
      <w:r w:rsidRPr="007D5EE5">
        <w:rPr>
          <w:rFonts w:ascii="Calibri" w:hAnsi="Calibri" w:cs="Calibri"/>
          <w:i/>
          <w:iCs/>
          <w:lang w:val="sr-Cyrl-CS"/>
        </w:rPr>
        <w:t>Celtis occidentalis L.</w:t>
      </w:r>
      <w:r w:rsidRPr="007D5EE5">
        <w:rPr>
          <w:rFonts w:ascii="Calibri" w:hAnsi="Calibri" w:cs="Calibri"/>
          <w:lang w:val="sr-Cyrl-CS"/>
        </w:rPr>
        <w:t>), Дафина (</w:t>
      </w:r>
      <w:r w:rsidRPr="007D5EE5">
        <w:rPr>
          <w:rFonts w:ascii="Calibri" w:hAnsi="Calibri" w:cs="Calibri"/>
          <w:i/>
          <w:iCs/>
          <w:lang w:val="sr-Cyrl-CS"/>
        </w:rPr>
        <w:t>Eleagnus angustifolia L.)</w:t>
      </w:r>
      <w:r w:rsidRPr="007D5EE5">
        <w:rPr>
          <w:rFonts w:ascii="Calibri" w:hAnsi="Calibri" w:cs="Calibri"/>
          <w:lang w:val="sr-Cyrl-CS"/>
        </w:rPr>
        <w:t>, Пенсилвански длакави јасен (</w:t>
      </w:r>
      <w:r w:rsidRPr="007D5EE5">
        <w:rPr>
          <w:rFonts w:ascii="Calibri" w:hAnsi="Calibri" w:cs="Calibri"/>
          <w:i/>
          <w:iCs/>
          <w:lang w:val="sr-Cyrl-CS"/>
        </w:rPr>
        <w:t>Fraxinus pennsylvanica Marshall</w:t>
      </w:r>
      <w:r w:rsidRPr="007D5EE5">
        <w:rPr>
          <w:rFonts w:ascii="Calibri" w:hAnsi="Calibri" w:cs="Calibri"/>
          <w:lang w:val="sr-Cyrl-CS"/>
        </w:rPr>
        <w:t>.), Трновац (</w:t>
      </w:r>
      <w:r w:rsidRPr="007D5EE5">
        <w:rPr>
          <w:rFonts w:ascii="Calibri" w:hAnsi="Calibri" w:cs="Calibri"/>
          <w:i/>
          <w:iCs/>
          <w:lang w:val="sr-Cyrl-CS"/>
        </w:rPr>
        <w:t>Gledichia triachantos L.</w:t>
      </w:r>
      <w:r w:rsidRPr="007D5EE5">
        <w:rPr>
          <w:rFonts w:ascii="Calibri" w:hAnsi="Calibri" w:cs="Calibri"/>
          <w:lang w:val="sr-Cyrl-CS"/>
        </w:rPr>
        <w:t>), Гоџи (</w:t>
      </w:r>
      <w:r w:rsidRPr="007D5EE5">
        <w:rPr>
          <w:rFonts w:ascii="Calibri" w:hAnsi="Calibri" w:cs="Calibri"/>
          <w:i/>
          <w:iCs/>
          <w:lang w:val="sr-Cyrl-CS"/>
        </w:rPr>
        <w:t>Licinum halimifolium Mill.</w:t>
      </w:r>
      <w:r w:rsidRPr="007D5EE5">
        <w:rPr>
          <w:rFonts w:ascii="Calibri" w:hAnsi="Calibri" w:cs="Calibri"/>
          <w:lang w:val="sr-Cyrl-CS"/>
        </w:rPr>
        <w:t>), Петолисни бршљен (</w:t>
      </w:r>
      <w:r w:rsidRPr="007D5EE5">
        <w:rPr>
          <w:rFonts w:ascii="Calibri" w:hAnsi="Calibri" w:cs="Calibri"/>
          <w:i/>
          <w:iCs/>
          <w:lang w:val="sr-Cyrl-CS"/>
        </w:rPr>
        <w:t>Parthenocissus inserta</w:t>
      </w:r>
      <w:r w:rsidRPr="007D5EE5">
        <w:rPr>
          <w:rFonts w:ascii="Calibri" w:hAnsi="Calibri" w:cs="Calibri"/>
          <w:lang w:val="sr-Cyrl-CS"/>
        </w:rPr>
        <w:t>), касна сремза (</w:t>
      </w:r>
      <w:r w:rsidRPr="007D5EE5">
        <w:rPr>
          <w:rFonts w:ascii="Calibri" w:hAnsi="Calibri" w:cs="Calibri"/>
          <w:i/>
          <w:iCs/>
          <w:lang w:val="sr-Cyrl-CS"/>
        </w:rPr>
        <w:t>Prunus serotina Ehrh.</w:t>
      </w:r>
      <w:r w:rsidRPr="007D5EE5">
        <w:rPr>
          <w:rFonts w:ascii="Calibri" w:hAnsi="Calibri" w:cs="Calibri"/>
          <w:lang w:val="sr-Cyrl-CS"/>
        </w:rPr>
        <w:t>), Јапанска Фалопа (</w:t>
      </w:r>
      <w:r w:rsidRPr="007D5EE5">
        <w:rPr>
          <w:rFonts w:ascii="Calibri" w:hAnsi="Calibri" w:cs="Calibri"/>
          <w:i/>
          <w:iCs/>
          <w:lang w:val="sr-Cyrl-CS"/>
        </w:rPr>
        <w:t>Reynouria syn. Fallopia Japonica</w:t>
      </w:r>
      <w:r w:rsidRPr="007D5EE5">
        <w:rPr>
          <w:rFonts w:ascii="Calibri" w:hAnsi="Calibri" w:cs="Calibri"/>
          <w:lang w:val="sr-Cyrl-CS"/>
        </w:rPr>
        <w:t>), Багрем (</w:t>
      </w:r>
      <w:r w:rsidRPr="007D5EE5">
        <w:rPr>
          <w:rFonts w:ascii="Calibri" w:hAnsi="Calibri" w:cs="Calibri"/>
          <w:i/>
          <w:iCs/>
          <w:lang w:val="sr-Cyrl-CS"/>
        </w:rPr>
        <w:t>Robinia pseudoacacia L.</w:t>
      </w:r>
      <w:r w:rsidRPr="007D5EE5">
        <w:rPr>
          <w:rFonts w:ascii="Calibri" w:hAnsi="Calibri" w:cs="Calibri"/>
          <w:lang w:val="sr-Cyrl-CS"/>
        </w:rPr>
        <w:t>) и Сибирски Брест (</w:t>
      </w:r>
      <w:r w:rsidRPr="007D5EE5">
        <w:rPr>
          <w:rFonts w:ascii="Calibri" w:hAnsi="Calibri" w:cs="Calibri"/>
          <w:i/>
          <w:iCs/>
          <w:lang w:val="sr-Cyrl-CS"/>
        </w:rPr>
        <w:t>Ulmus pumila L.</w:t>
      </w:r>
      <w:r w:rsidRPr="007D5EE5">
        <w:rPr>
          <w:rFonts w:ascii="Calibri" w:hAnsi="Calibri" w:cs="Calibri"/>
          <w:lang w:val="sr-Cyrl-CS"/>
        </w:rPr>
        <w:t>).</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t>Од четинарских и других украсних врста користити само партерне хортикултурне врсте за оплемењавање простора око објеката.</w:t>
      </w:r>
    </w:p>
    <w:p w:rsidR="00A35B40" w:rsidRPr="00A35B40" w:rsidRDefault="000D798C" w:rsidP="00A35B40">
      <w:pPr>
        <w:spacing w:before="240"/>
        <w:jc w:val="both"/>
        <w:rPr>
          <w:rFonts w:ascii="Calibri" w:hAnsi="Calibri" w:cs="Calibri"/>
          <w:b/>
          <w:bCs/>
          <w:u w:val="single"/>
          <w:lang w:val="sr-Cyrl-CS"/>
        </w:rPr>
      </w:pPr>
      <w:r w:rsidRPr="00A35B40">
        <w:rPr>
          <w:rFonts w:ascii="Calibri" w:hAnsi="Calibri" w:cs="Calibri"/>
          <w:b/>
          <w:bCs/>
          <w:u w:val="single"/>
          <w:lang w:val="sr-Cyrl-CS"/>
        </w:rPr>
        <w:t>Зеленило у оквиру површина јавне намене</w:t>
      </w:r>
    </w:p>
    <w:p w:rsidR="000D798C" w:rsidRPr="007D5EE5" w:rsidRDefault="00A35B40" w:rsidP="00A35B40">
      <w:pPr>
        <w:spacing w:before="120"/>
        <w:jc w:val="both"/>
        <w:rPr>
          <w:rFonts w:ascii="Calibri" w:hAnsi="Calibri" w:cs="Calibri"/>
          <w:lang w:val="sr-Cyrl-CS"/>
        </w:rPr>
      </w:pPr>
      <w:r>
        <w:rPr>
          <w:rFonts w:ascii="Calibri" w:hAnsi="Calibri" w:cs="Calibri"/>
          <w:lang w:val="sr-Cyrl-CS"/>
        </w:rPr>
        <w:t>С</w:t>
      </w:r>
      <w:r w:rsidR="000D798C" w:rsidRPr="007D5EE5">
        <w:rPr>
          <w:rFonts w:ascii="Calibri" w:hAnsi="Calibri" w:cs="Calibri"/>
          <w:lang w:val="sr-Cyrl-CS"/>
        </w:rPr>
        <w:t xml:space="preserve">аобраћајних површина се у делу Златиборске улице планира за озелењавање у виду јавног линеарног зеленила – дрвореда дуж источне границе викенд зоне, </w:t>
      </w:r>
      <w:r w:rsidR="000A6335" w:rsidRPr="007D5EE5">
        <w:rPr>
          <w:rFonts w:ascii="Calibri" w:hAnsi="Calibri" w:cs="Calibri"/>
          <w:lang w:val="sr-Cyrl-CS"/>
        </w:rPr>
        <w:t xml:space="preserve">док се у Улици северној и Улици новој планирају затрављене површине са могућношћу садње ниских жбунастих врста плитког кореновог система </w:t>
      </w:r>
      <w:r w:rsidR="000D798C" w:rsidRPr="007D5EE5">
        <w:rPr>
          <w:rFonts w:ascii="Calibri" w:hAnsi="Calibri" w:cs="Calibri"/>
          <w:lang w:val="sr-Cyrl-CS"/>
        </w:rPr>
        <w:t xml:space="preserve">постављеног према садржајима карактеристичних попречних профила приказаних на графичком приказу број </w:t>
      </w:r>
      <w:r w:rsidR="000A6335" w:rsidRPr="007D5EE5">
        <w:rPr>
          <w:rFonts w:ascii="Calibri" w:hAnsi="Calibri" w:cs="Calibri"/>
          <w:lang w:val="sr-Cyrl-CS"/>
        </w:rPr>
        <w:t>7.1.</w:t>
      </w:r>
      <w:r w:rsidR="000D798C" w:rsidRPr="007D5EE5">
        <w:rPr>
          <w:rFonts w:ascii="Calibri" w:hAnsi="Calibri" w:cs="Calibri"/>
          <w:lang w:val="sr-Cyrl-CS"/>
        </w:rPr>
        <w:t xml:space="preserve"> „</w:t>
      </w:r>
      <w:r w:rsidR="000A6335" w:rsidRPr="007D5EE5">
        <w:rPr>
          <w:rFonts w:ascii="Calibri" w:hAnsi="Calibri" w:cs="Calibri"/>
          <w:lang w:val="sr-Cyrl-CS"/>
        </w:rPr>
        <w:t>Карактеристични попречни профили“</w:t>
      </w:r>
      <w:r w:rsidR="000D798C" w:rsidRPr="007D5EE5">
        <w:rPr>
          <w:rFonts w:ascii="Calibri" w:hAnsi="Calibri" w:cs="Calibri"/>
          <w:lang w:val="sr-Cyrl-CS"/>
        </w:rPr>
        <w:t xml:space="preserve"> у размери 1:</w:t>
      </w:r>
      <w:r w:rsidR="000A6335" w:rsidRPr="007D5EE5">
        <w:rPr>
          <w:rFonts w:ascii="Calibri" w:hAnsi="Calibri" w:cs="Calibri"/>
          <w:lang w:val="sr-Cyrl-CS"/>
        </w:rPr>
        <w:t>2</w:t>
      </w:r>
      <w:r w:rsidR="000D798C" w:rsidRPr="007D5EE5">
        <w:rPr>
          <w:rFonts w:ascii="Calibri" w:hAnsi="Calibri" w:cs="Calibri"/>
          <w:lang w:val="sr-Cyrl-CS"/>
        </w:rPr>
        <w:t>00.</w:t>
      </w:r>
    </w:p>
    <w:p w:rsidR="000D798C" w:rsidRPr="007D5EE5" w:rsidRDefault="000D798C" w:rsidP="00A35B40">
      <w:pPr>
        <w:spacing w:before="120"/>
        <w:jc w:val="both"/>
        <w:rPr>
          <w:rFonts w:ascii="Calibri" w:hAnsi="Calibri" w:cs="Calibri"/>
          <w:lang w:val="sr-Cyrl-CS"/>
        </w:rPr>
      </w:pPr>
      <w:r w:rsidRPr="007D5EE5">
        <w:rPr>
          <w:rFonts w:ascii="Calibri" w:hAnsi="Calibri" w:cs="Calibri"/>
          <w:lang w:val="sr-Cyrl-CS"/>
        </w:rPr>
        <w:t xml:space="preserve">Зелени појас треба да зеленило претежно од аутохтоних сорти. Забрањено је уношење и садња инвазивних врста биљака. </w:t>
      </w:r>
    </w:p>
    <w:p w:rsidR="00A35B40" w:rsidRPr="00A35B40" w:rsidRDefault="000D798C" w:rsidP="00A35B40">
      <w:pPr>
        <w:spacing w:before="240"/>
        <w:jc w:val="both"/>
        <w:rPr>
          <w:rFonts w:ascii="Calibri" w:hAnsi="Calibri" w:cs="Calibri"/>
          <w:b/>
          <w:bCs/>
          <w:u w:val="single"/>
          <w:lang w:val="sr-Cyrl-CS"/>
        </w:rPr>
      </w:pPr>
      <w:r w:rsidRPr="00A35B40">
        <w:rPr>
          <w:rFonts w:ascii="Calibri" w:hAnsi="Calibri" w:cs="Calibri"/>
          <w:b/>
          <w:bCs/>
          <w:u w:val="single"/>
          <w:lang w:val="sr-Cyrl-CS"/>
        </w:rPr>
        <w:t>Зеленило осталих намена</w:t>
      </w:r>
    </w:p>
    <w:p w:rsidR="000D798C" w:rsidRPr="00A35B40" w:rsidRDefault="000D798C" w:rsidP="00A35B40">
      <w:pPr>
        <w:spacing w:before="120"/>
        <w:jc w:val="both"/>
        <w:rPr>
          <w:rFonts w:ascii="Calibri" w:hAnsi="Calibri" w:cs="Calibri"/>
          <w:b/>
          <w:bCs/>
          <w:lang w:val="sr-Cyrl-CS"/>
        </w:rPr>
      </w:pPr>
      <w:r w:rsidRPr="00A35B40">
        <w:rPr>
          <w:rFonts w:ascii="Calibri" w:hAnsi="Calibri" w:cs="Calibri"/>
          <w:lang w:val="sr-Cyrl-CS"/>
        </w:rPr>
        <w:t xml:space="preserve">Зеленило викенд-зоне је просторно најзаступљенија категорија зеленила. Обликује се у виду мањих винограда, воћњака и вртова, као и мањих повртњака. Пожељна је декоративна листопадна и четинарска вегетација, уз живу ограду дуж граница парцела. Услови за држање животиња (кућни љубимци и домаће животиње) одређени су одговарајућом законском регулативом. Избор биљних врста одредити према њиховим еколошким, функционалним и </w:t>
      </w:r>
      <w:r w:rsidRPr="00A35B40">
        <w:rPr>
          <w:rFonts w:ascii="Calibri" w:hAnsi="Calibri" w:cs="Calibri"/>
          <w:lang w:val="sr-Cyrl-CS"/>
        </w:rPr>
        <w:lastRenderedPageBreak/>
        <w:t>декоративним својствима, а треба да се базира претежно на аутохтоним врстама дрвећа и жбуња, различитих биљних категорија (високо и ниско дрвеће, високо и ниско жбуње, као и цветне врсте).</w:t>
      </w:r>
    </w:p>
    <w:p w:rsidR="000D798C" w:rsidRDefault="000D798C" w:rsidP="00A35B40">
      <w:pPr>
        <w:spacing w:before="120"/>
        <w:jc w:val="both"/>
        <w:rPr>
          <w:rFonts w:ascii="Calibri" w:hAnsi="Calibri" w:cs="Calibri"/>
          <w:lang w:val="sr-Cyrl-CS"/>
        </w:rPr>
      </w:pPr>
      <w:r w:rsidRPr="007D5EE5">
        <w:rPr>
          <w:rFonts w:ascii="Calibri" w:hAnsi="Calibri" w:cs="Calibri"/>
          <w:lang w:val="sr-Cyrl-CS"/>
        </w:rPr>
        <w:t xml:space="preserve">Минимално озелењавање у оквиру парцеле је </w:t>
      </w:r>
      <w:r w:rsidR="000A6335" w:rsidRPr="00A35B40">
        <w:rPr>
          <w:rFonts w:ascii="Calibri" w:hAnsi="Calibri" w:cs="Calibri"/>
          <w:lang w:val="sr-Cyrl-CS"/>
        </w:rPr>
        <w:t>5</w:t>
      </w:r>
      <w:r w:rsidRPr="00A35B40">
        <w:rPr>
          <w:rFonts w:ascii="Calibri" w:hAnsi="Calibri" w:cs="Calibri"/>
          <w:lang w:val="sr-Cyrl-CS"/>
        </w:rPr>
        <w:t>0%.</w:t>
      </w:r>
      <w:r w:rsidRPr="007D5EE5">
        <w:rPr>
          <w:rFonts w:ascii="Calibri" w:hAnsi="Calibri" w:cs="Calibri"/>
          <w:lang w:val="sr-Cyrl-CS"/>
        </w:rPr>
        <w:t xml:space="preserve"> Приликом озелењавања користити аутохтоне врсте вегетације и водити рачуна о засенчењу планираних садржаја. Око 40% озелењених површина треба да буде незасенчено, са ниским покривачем (трава, жбуње) а остали простор под засадом високих лишћара различите спратности. Примена четинарског, украсног и цветног садног материјала могућа је у мањој мери.</w:t>
      </w:r>
    </w:p>
    <w:p w:rsidR="00FB4FCC" w:rsidRPr="007D5EE5" w:rsidRDefault="00FB4FCC" w:rsidP="00FB4FCC">
      <w:pPr>
        <w:spacing w:before="120"/>
        <w:jc w:val="both"/>
        <w:rPr>
          <w:rFonts w:ascii="Calibri" w:hAnsi="Calibri" w:cs="Calibri"/>
          <w:lang w:val="sr-Cyrl-CS"/>
        </w:rPr>
      </w:pPr>
      <w:r w:rsidRPr="007D5EE5">
        <w:rPr>
          <w:rFonts w:ascii="Calibri" w:hAnsi="Calibri" w:cs="Calibri"/>
          <w:lang w:val="sr-Cyrl-CS"/>
        </w:rPr>
        <w:t xml:space="preserve">Предлаже се кровно озелењавање </w:t>
      </w:r>
      <w:r>
        <w:rPr>
          <w:rFonts w:ascii="Calibri" w:hAnsi="Calibri" w:cs="Calibri"/>
          <w:lang w:val="sr-Cyrl-CS"/>
        </w:rPr>
        <w:t xml:space="preserve">објеката </w:t>
      </w:r>
      <w:r w:rsidRPr="007D5EE5">
        <w:rPr>
          <w:rFonts w:ascii="Calibri" w:hAnsi="Calibri" w:cs="Calibri"/>
          <w:lang w:val="sr-Cyrl-CS"/>
        </w:rPr>
        <w:t>у складу са наменом, режимом III степена заштите, као и просторним окружењем.</w:t>
      </w:r>
    </w:p>
    <w:p w:rsidR="00FB4FCC" w:rsidRPr="007D5EE5" w:rsidRDefault="00FB4FCC" w:rsidP="00FB4FCC">
      <w:pPr>
        <w:spacing w:before="120"/>
        <w:jc w:val="both"/>
        <w:rPr>
          <w:rFonts w:ascii="Calibri" w:hAnsi="Calibri" w:cs="Calibri"/>
          <w:lang w:val="sr-Cyrl-CS"/>
        </w:rPr>
      </w:pPr>
      <w:r>
        <w:rPr>
          <w:rFonts w:ascii="Calibri" w:hAnsi="Calibri" w:cs="Calibri"/>
          <w:lang w:val="sr-Cyrl-CS"/>
        </w:rPr>
        <w:t>Приликом озелењавања на парцели т</w:t>
      </w:r>
      <w:r w:rsidRPr="007D5EE5">
        <w:rPr>
          <w:rFonts w:ascii="Calibri" w:hAnsi="Calibri" w:cs="Calibri"/>
          <w:lang w:val="sr-Cyrl-CS"/>
        </w:rPr>
        <w:t xml:space="preserve">ежити </w:t>
      </w:r>
      <w:r>
        <w:rPr>
          <w:rFonts w:ascii="Calibri" w:hAnsi="Calibri" w:cs="Calibri"/>
          <w:lang w:val="sr-Cyrl-CS"/>
        </w:rPr>
        <w:t xml:space="preserve">томе </w:t>
      </w:r>
      <w:r w:rsidRPr="007D5EE5">
        <w:rPr>
          <w:rFonts w:ascii="Calibri" w:hAnsi="Calibri" w:cs="Calibri"/>
          <w:lang w:val="sr-Cyrl-CS"/>
        </w:rPr>
        <w:t>да што већи део вештачких (поплочаних, бетонираних) површина буде засенчен крошњама високих лишћара.</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Услови и мере очувања природних и културних добара</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Мере очувања природних добара</w:t>
      </w:r>
    </w:p>
    <w:p w:rsidR="0030706F" w:rsidRPr="007D5EE5" w:rsidRDefault="0085255D" w:rsidP="00A35B40">
      <w:pPr>
        <w:spacing w:before="120"/>
        <w:jc w:val="both"/>
        <w:rPr>
          <w:rFonts w:ascii="Calibri" w:hAnsi="Calibri" w:cs="Calibri"/>
          <w:lang w:val="sr-Cyrl-CS"/>
        </w:rPr>
      </w:pPr>
      <w:r w:rsidRPr="007D5EE5">
        <w:rPr>
          <w:rFonts w:ascii="Calibri" w:hAnsi="Calibri" w:cs="Calibri"/>
          <w:lang w:val="sr-Cyrl-CS"/>
        </w:rPr>
        <w:t>Увидом у Регистар заштићених природних добара који води Покрајински завод за заштиту природе, простор обухваћен Планом</w:t>
      </w:r>
      <w:r w:rsidR="000B4DBD" w:rsidRPr="007D5EE5">
        <w:rPr>
          <w:lang w:val="sr-Cyrl-CS"/>
        </w:rPr>
        <w:t xml:space="preserve"> </w:t>
      </w:r>
      <w:r w:rsidR="000B4DBD" w:rsidRPr="007D5EE5">
        <w:rPr>
          <w:rFonts w:ascii="Calibri" w:hAnsi="Calibri" w:cs="Calibri"/>
          <w:lang w:val="sr-Cyrl-CS"/>
        </w:rPr>
        <w:t xml:space="preserve">налази се у заштитној зони Националног парка „Фрушка гора” утврђеној Законом о националним парковима („Службени гласник РС”, број 84/15) и у просторном обухвату еколошки значајног подручја „Фрушка гора” </w:t>
      </w:r>
      <w:r w:rsidR="0030706F" w:rsidRPr="007D5EE5">
        <w:rPr>
          <w:rFonts w:ascii="Calibri" w:hAnsi="Calibri" w:cs="Calibri"/>
          <w:lang w:val="sr-Cyrl-CS"/>
        </w:rPr>
        <w:t xml:space="preserve">и „Ковиљски рит” </w:t>
      </w:r>
      <w:r w:rsidR="000B4DBD" w:rsidRPr="007D5EE5">
        <w:rPr>
          <w:rFonts w:ascii="Calibri" w:hAnsi="Calibri" w:cs="Calibri"/>
          <w:lang w:val="sr-Cyrl-CS"/>
        </w:rPr>
        <w:t xml:space="preserve">(број 14) еколошке мреже Републике Србије </w:t>
      </w:r>
      <w:r w:rsidR="0030706F" w:rsidRPr="007D5EE5">
        <w:rPr>
          <w:rFonts w:ascii="Calibri" w:hAnsi="Calibri" w:cs="Calibri"/>
          <w:lang w:val="sr-Cyrl-CS"/>
        </w:rPr>
        <w:t>(</w:t>
      </w:r>
      <w:r w:rsidR="000B4DBD" w:rsidRPr="007D5EE5">
        <w:rPr>
          <w:rFonts w:ascii="Calibri" w:hAnsi="Calibri" w:cs="Calibri"/>
          <w:lang w:val="sr-Cyrl-CS"/>
        </w:rPr>
        <w:t xml:space="preserve">утврђено </w:t>
      </w:r>
      <w:r w:rsidR="003237D4" w:rsidRPr="007D5EE5">
        <w:rPr>
          <w:rFonts w:ascii="Calibri" w:hAnsi="Calibri" w:cs="Calibri"/>
          <w:lang w:val="sr-Cyrl-CS"/>
        </w:rPr>
        <w:t>Уредбом</w:t>
      </w:r>
      <w:r w:rsidR="000B4DBD" w:rsidRPr="007D5EE5">
        <w:rPr>
          <w:rFonts w:ascii="Calibri" w:hAnsi="Calibri" w:cs="Calibri"/>
          <w:lang w:val="sr-Cyrl-CS"/>
        </w:rPr>
        <w:t xml:space="preserve"> о еколошкој мрежи („Службени гласник РС”, број 102/10).</w:t>
      </w:r>
      <w:r w:rsidRPr="007D5EE5">
        <w:rPr>
          <w:rFonts w:ascii="Calibri" w:hAnsi="Calibri" w:cs="Calibri"/>
          <w:lang w:val="sr-Cyrl-CS"/>
        </w:rPr>
        <w:t xml:space="preserve"> </w:t>
      </w:r>
      <w:r w:rsidR="0030706F" w:rsidRPr="007D5EE5">
        <w:rPr>
          <w:rFonts w:ascii="Calibri" w:hAnsi="Calibri" w:cs="Calibri"/>
          <w:lang w:val="sr-Cyrl-CS"/>
        </w:rPr>
        <w:t>Еколошки значајним подручјем обухваћено је међународно значајно подручје за биљке - IPA (Important plant area под називом Фрушка гора и Ковиљско-Петроварадински рит) и међународно значајно подручје за птице - IBA (Important Bird Area).</w:t>
      </w:r>
    </w:p>
    <w:p w:rsidR="0085255D" w:rsidRPr="007D5EE5" w:rsidRDefault="000B4DBD" w:rsidP="00A35B40">
      <w:pPr>
        <w:spacing w:before="120"/>
        <w:jc w:val="both"/>
        <w:rPr>
          <w:rFonts w:ascii="Calibri" w:hAnsi="Calibri" w:cs="Calibri"/>
          <w:lang w:val="sr-Cyrl-CS"/>
        </w:rPr>
      </w:pPr>
      <w:r w:rsidRPr="007D5EE5">
        <w:rPr>
          <w:rFonts w:ascii="Calibri" w:hAnsi="Calibri" w:cs="Calibri"/>
          <w:lang w:val="sr-Cyrl-CS"/>
        </w:rPr>
        <w:t>У складу са решењем Покрајинског секретаријата за заштиту природе, важе следећи услови заштите природе:</w:t>
      </w:r>
    </w:p>
    <w:p w:rsidR="005D749C" w:rsidRPr="007D5EE5" w:rsidRDefault="005D749C" w:rsidP="00A35B40">
      <w:pPr>
        <w:numPr>
          <w:ilvl w:val="0"/>
          <w:numId w:val="39"/>
        </w:numPr>
        <w:spacing w:before="120"/>
        <w:jc w:val="both"/>
        <w:rPr>
          <w:rFonts w:ascii="Calibri" w:hAnsi="Calibri" w:cs="Calibri"/>
          <w:lang w:val="sr-Cyrl-CS"/>
        </w:rPr>
      </w:pPr>
      <w:r w:rsidRPr="007D5EE5">
        <w:rPr>
          <w:rFonts w:ascii="Calibri" w:hAnsi="Calibri" w:cs="Calibri"/>
          <w:lang w:val="sr-Cyrl-CS"/>
        </w:rPr>
        <w:t>Израдом Плана потребно је обезбедити очување предеоне и биолошке разноврсности кроз заштиту и уређење предеоних елемената, односно кроз очување и одрживо коришћење природних и блископриродних површина, као и других површина са очуваном или делимично измењеном дрвенастом, жбунастом или травном вегетацијом;</w:t>
      </w:r>
    </w:p>
    <w:p w:rsidR="005D749C" w:rsidRPr="007D5EE5" w:rsidRDefault="005D749C" w:rsidP="00A35B40">
      <w:pPr>
        <w:numPr>
          <w:ilvl w:val="0"/>
          <w:numId w:val="39"/>
        </w:numPr>
        <w:spacing w:before="120"/>
        <w:jc w:val="both"/>
        <w:rPr>
          <w:rFonts w:ascii="Calibri" w:hAnsi="Calibri" w:cs="Calibri"/>
          <w:lang w:val="sr-Cyrl-CS"/>
        </w:rPr>
      </w:pPr>
      <w:r w:rsidRPr="007D5EE5">
        <w:rPr>
          <w:rFonts w:ascii="Calibri" w:hAnsi="Calibri" w:cs="Calibri"/>
          <w:lang w:val="sr-Cyrl-CS"/>
        </w:rPr>
        <w:t>Ускладити се са мерама заштите еколошке мреже Републике Србије (Уредба о еколошкој мрежи</w:t>
      </w:r>
      <w:r w:rsidR="003E702F">
        <w:rPr>
          <w:rFonts w:ascii="Calibri" w:hAnsi="Calibri" w:cs="Calibri"/>
          <w:lang w:val="sr-Cyrl-CS"/>
        </w:rPr>
        <w:t>)</w:t>
      </w:r>
      <w:r w:rsidRPr="007D5EE5">
        <w:rPr>
          <w:rFonts w:ascii="Calibri" w:hAnsi="Calibri" w:cs="Calibri"/>
          <w:lang w:val="sr-Cyrl-CS"/>
        </w:rPr>
        <w:t>, Просторним планом Општине Беочин и са мерама прописаним за заштитну зону НП „Фрушка гора”, утврђеним Просторним планом подручја посебне намене „Фрушка гора”,</w:t>
      </w:r>
      <w:r w:rsidR="003E702F">
        <w:rPr>
          <w:rFonts w:ascii="Calibri" w:hAnsi="Calibri" w:cs="Calibri"/>
          <w:lang w:val="sr-Cyrl-CS"/>
        </w:rPr>
        <w:t xml:space="preserve"> а</w:t>
      </w:r>
      <w:r w:rsidRPr="007D5EE5">
        <w:rPr>
          <w:rFonts w:ascii="Calibri" w:hAnsi="Calibri" w:cs="Calibri"/>
          <w:lang w:val="sr-Cyrl-CS"/>
        </w:rPr>
        <w:t xml:space="preserve"> међу којима је ограничење изградње нових садржаја који су потенцијални извори повишеног нивоа буке, вибрација и/или узнемиравања живог света осветљењем, на удаљености већој од 500 m</w:t>
      </w:r>
      <w:r w:rsidR="003237D4" w:rsidRPr="007D5EE5">
        <w:rPr>
          <w:rFonts w:ascii="Calibri" w:hAnsi="Calibri" w:cs="Calibri"/>
          <w:lang w:val="sr-Cyrl-CS"/>
        </w:rPr>
        <w:t xml:space="preserve"> од границе Националног парка.</w:t>
      </w:r>
    </w:p>
    <w:p w:rsidR="003237D4" w:rsidRPr="007D5EE5" w:rsidRDefault="003237D4" w:rsidP="00A35B40">
      <w:pPr>
        <w:numPr>
          <w:ilvl w:val="0"/>
          <w:numId w:val="39"/>
        </w:numPr>
        <w:spacing w:before="120"/>
        <w:jc w:val="both"/>
        <w:rPr>
          <w:rFonts w:ascii="Calibri" w:hAnsi="Calibri" w:cs="Calibri"/>
          <w:lang w:val="sr-Cyrl-CS"/>
        </w:rPr>
      </w:pPr>
      <w:r w:rsidRPr="007D5EE5">
        <w:rPr>
          <w:rFonts w:ascii="Calibri" w:hAnsi="Calibri" w:cs="Calibri"/>
          <w:lang w:val="sr-Cyrl-CS"/>
        </w:rPr>
        <w:t>Архитектурне елементе усагласити са одредбама утврђеним просторним планом подручја посебне намене „Фрушка гора” и Просторним планом општине Беочин.</w:t>
      </w:r>
    </w:p>
    <w:p w:rsidR="003237D4" w:rsidRPr="007D5EE5" w:rsidRDefault="003237D4" w:rsidP="00A35B40">
      <w:pPr>
        <w:numPr>
          <w:ilvl w:val="0"/>
          <w:numId w:val="39"/>
        </w:numPr>
        <w:spacing w:before="120"/>
        <w:jc w:val="both"/>
        <w:rPr>
          <w:rFonts w:ascii="Calibri" w:hAnsi="Calibri" w:cs="Calibri"/>
          <w:lang w:val="sr-Cyrl-CS"/>
        </w:rPr>
      </w:pPr>
      <w:r w:rsidRPr="007D5EE5">
        <w:rPr>
          <w:rFonts w:ascii="Calibri" w:hAnsi="Calibri" w:cs="Calibri"/>
          <w:lang w:val="sr-Cyrl-CS"/>
        </w:rPr>
        <w:t>Није дозвољено планирати објекте/садржаје чији се утицај манифестује путем повишеног нивоа буке, вибрација и/или узнемиравања живог света осветљавањем, а код којих се планским, грађевинским и/или техничким решењима не може обезбедити уклањање наведених негативних утицаја предметног простора;</w:t>
      </w:r>
    </w:p>
    <w:p w:rsidR="003237D4" w:rsidRPr="007D5EE5" w:rsidRDefault="003237D4" w:rsidP="00A35B40">
      <w:pPr>
        <w:numPr>
          <w:ilvl w:val="0"/>
          <w:numId w:val="39"/>
        </w:numPr>
        <w:spacing w:before="120"/>
        <w:jc w:val="both"/>
        <w:rPr>
          <w:rFonts w:ascii="Calibri" w:hAnsi="Calibri" w:cs="Calibri"/>
          <w:lang w:val="sr-Cyrl-CS"/>
        </w:rPr>
      </w:pPr>
      <w:r w:rsidRPr="007D5EE5">
        <w:rPr>
          <w:rFonts w:ascii="Calibri" w:hAnsi="Calibri" w:cs="Calibri"/>
          <w:lang w:val="sr-Cyrl-CS"/>
        </w:rPr>
        <w:lastRenderedPageBreak/>
        <w:t>Озелењавање је потребно вршити у складу са циљевима заштите природних вредности Националног парка, очувања биодиверзитета</w:t>
      </w:r>
      <w:r w:rsidR="005E59AC" w:rsidRPr="007D5EE5">
        <w:rPr>
          <w:rFonts w:ascii="Calibri" w:hAnsi="Calibri" w:cs="Calibri"/>
          <w:lang w:val="sr-Cyrl-CS"/>
        </w:rPr>
        <w:t xml:space="preserve"> и функционалности екосистема фрушкогорског подручја. Озелењавање се у обухвату плана може вршити почев од фазе уређења простора за изградњу до завршетка изградње уз поштовање следећих </w:t>
      </w:r>
      <w:r w:rsidR="00737031" w:rsidRPr="007D5EE5">
        <w:rPr>
          <w:rFonts w:ascii="Calibri" w:hAnsi="Calibri" w:cs="Calibri"/>
          <w:lang w:val="sr-Cyrl-CS"/>
        </w:rPr>
        <w:t>мера</w:t>
      </w:r>
      <w:r w:rsidR="005E59AC" w:rsidRPr="007D5EE5">
        <w:rPr>
          <w:rFonts w:ascii="Calibri" w:hAnsi="Calibri" w:cs="Calibri"/>
          <w:lang w:val="sr-Cyrl-CS"/>
        </w:rPr>
        <w:t>:</w:t>
      </w:r>
    </w:p>
    <w:p w:rsidR="005D749C" w:rsidRPr="007D5EE5" w:rsidRDefault="005E59AC"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Смањити негативне утицаје вештачких површина на микроклиматске карактеристике локалитета озелењавањем простора око објеката и засенчењем што већег дела вештачких (бетонских) површина;</w:t>
      </w:r>
    </w:p>
    <w:p w:rsidR="005E59AC" w:rsidRPr="007D5EE5" w:rsidRDefault="005E59AC"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Избор врста за потребе садње зеленила, чија је улога побољшање еколошких услова на предметном простору, треба да буде одређен у складу са педолошким, хидролошким и микроклиматским условима локалитета;</w:t>
      </w:r>
    </w:p>
    <w:p w:rsidR="005E59AC" w:rsidRPr="007D5EE5" w:rsidRDefault="005E59AC"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Ради унапређења еколошких функција локалитета, планирати комбиновање дрвећа и жбуња различитих висина (високо, средње високо и ниско);</w:t>
      </w:r>
    </w:p>
    <w:p w:rsidR="005E59AC" w:rsidRPr="007D5EE5" w:rsidRDefault="005E59AC"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 xml:space="preserve">У зависности од расположивог простора, планирати равномерну покривеност паркинга високим </w:t>
      </w:r>
      <w:r w:rsidR="00BF1715" w:rsidRPr="007D5EE5">
        <w:rPr>
          <w:rFonts w:ascii="Calibri" w:hAnsi="Calibri" w:cs="Calibri"/>
          <w:lang w:val="sr-Cyrl-CS"/>
        </w:rPr>
        <w:t>лишћарима</w:t>
      </w:r>
      <w:r w:rsidRPr="007D5EE5">
        <w:rPr>
          <w:rFonts w:ascii="Calibri" w:hAnsi="Calibri" w:cs="Calibri"/>
          <w:lang w:val="sr-Cyrl-CS"/>
        </w:rPr>
        <w:t>, а слободне површине треба да садрже најмање травни покривач;</w:t>
      </w:r>
    </w:p>
    <w:p w:rsidR="005E59AC" w:rsidRPr="007D5EE5" w:rsidRDefault="005E59AC"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Озелењавање унутар предметног простора треба да фаворизује аутохтоне дрвенасте и жбунасте врсте као и примерке егзота за које је потврђено да се добро адаптирају датим условим</w:t>
      </w:r>
      <w:r w:rsidR="00BF1715" w:rsidRPr="007D5EE5">
        <w:rPr>
          <w:rFonts w:ascii="Calibri" w:hAnsi="Calibri" w:cs="Calibri"/>
          <w:lang w:val="sr-Cyrl-CS"/>
        </w:rPr>
        <w:t xml:space="preserve">а </w:t>
      </w:r>
      <w:r w:rsidRPr="007D5EE5">
        <w:rPr>
          <w:rFonts w:ascii="Calibri" w:hAnsi="Calibri" w:cs="Calibri"/>
          <w:lang w:val="sr-Cyrl-CS"/>
        </w:rPr>
        <w:t>средине</w:t>
      </w:r>
      <w:r w:rsidR="00BF1715" w:rsidRPr="007D5EE5">
        <w:rPr>
          <w:rFonts w:ascii="Calibri" w:hAnsi="Calibri" w:cs="Calibri"/>
          <w:lang w:val="sr-Cyrl-CS"/>
        </w:rPr>
        <w:t>, као и врсте које не спадају у категорију инвазивних (агресивних алохтоних) врста.</w:t>
      </w:r>
    </w:p>
    <w:p w:rsidR="00BF1715" w:rsidRPr="007D5EE5" w:rsidRDefault="00BF1715" w:rsidP="00A35B40">
      <w:pPr>
        <w:numPr>
          <w:ilvl w:val="0"/>
          <w:numId w:val="39"/>
        </w:numPr>
        <w:spacing w:before="120"/>
        <w:jc w:val="both"/>
        <w:rPr>
          <w:rFonts w:ascii="Calibri" w:hAnsi="Calibri" w:cs="Calibri"/>
          <w:lang w:val="sr-Cyrl-CS"/>
        </w:rPr>
      </w:pPr>
      <w:r w:rsidRPr="007D5EE5">
        <w:rPr>
          <w:rFonts w:ascii="Calibri" w:hAnsi="Calibri" w:cs="Calibri"/>
          <w:lang w:val="sr-Cyrl-CS"/>
        </w:rPr>
        <w:t>За потребе очувања заштићених и строго заштићенних дивљих врста, обавезно је решавање осветљења у оквиру обухвата Плана тако да осветљење буде функционално и да у што већој мери смањи негативно дејство осветљења на живи свет.</w:t>
      </w:r>
    </w:p>
    <w:p w:rsidR="00BF1715" w:rsidRPr="007D5EE5" w:rsidRDefault="00BF1715"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Није дозвољено емитовање покретних светлосних снопова и светлосних снопова усмерених према небу нити украсно осветљење спољних делова објеката изнад висине крошње дрвећа;</w:t>
      </w:r>
    </w:p>
    <w:p w:rsidR="00BF1715" w:rsidRPr="007D5EE5" w:rsidRDefault="00BF1715"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Ради смањења утицаја на ноћне врсте летећих животиња, за изворе ноћног осветљења изнад нивоа приземља (тераса, степеништа итд.) изабрати моделе расвете за директно осветљење са заштитом од расипања светлости;</w:t>
      </w:r>
    </w:p>
    <w:p w:rsidR="00BF1715" w:rsidRPr="007D5EE5" w:rsidRDefault="00BF1715" w:rsidP="00A35B40">
      <w:pPr>
        <w:numPr>
          <w:ilvl w:val="1"/>
          <w:numId w:val="39"/>
        </w:numPr>
        <w:ind w:left="1418" w:hanging="704"/>
        <w:jc w:val="both"/>
        <w:rPr>
          <w:rFonts w:ascii="Calibri" w:hAnsi="Calibri" w:cs="Calibri"/>
          <w:lang w:val="sr-Cyrl-CS"/>
        </w:rPr>
      </w:pPr>
      <w:r w:rsidRPr="007D5EE5">
        <w:rPr>
          <w:rFonts w:ascii="Calibri" w:hAnsi="Calibri" w:cs="Calibri"/>
          <w:lang w:val="sr-Cyrl-CS"/>
        </w:rPr>
        <w:t>Код осветљења стаза и саобраћајница, светлосни снопови треба да буду усмерени према земљи.</w:t>
      </w:r>
    </w:p>
    <w:p w:rsidR="00BF1715" w:rsidRPr="007D5EE5" w:rsidRDefault="00BF1715" w:rsidP="00A35B40">
      <w:pPr>
        <w:numPr>
          <w:ilvl w:val="0"/>
          <w:numId w:val="39"/>
        </w:numPr>
        <w:spacing w:before="120"/>
        <w:jc w:val="both"/>
        <w:rPr>
          <w:rFonts w:ascii="Calibri" w:hAnsi="Calibri" w:cs="Calibri"/>
          <w:lang w:val="sr-Cyrl-CS"/>
        </w:rPr>
      </w:pPr>
      <w:r w:rsidRPr="007D5EE5">
        <w:rPr>
          <w:rFonts w:ascii="Calibri" w:hAnsi="Calibri" w:cs="Calibri"/>
          <w:lang w:val="sr-Cyrl-CS"/>
        </w:rPr>
        <w:t xml:space="preserve">Кровне равни на планираним објектима </w:t>
      </w:r>
      <w:r w:rsidR="0083064A" w:rsidRPr="007D5EE5">
        <w:rPr>
          <w:rFonts w:ascii="Calibri" w:hAnsi="Calibri" w:cs="Calibri"/>
          <w:lang w:val="sr-Cyrl-CS"/>
        </w:rPr>
        <w:t>подразумевају коришчење техничких решења којима се на најмању могућу меру смањује рефлексија сунчевог зрачења и промена микроклиматских услова, што подразумева искључење употребе разних рефлектујућих површина.</w:t>
      </w:r>
    </w:p>
    <w:p w:rsidR="005E59AC" w:rsidRPr="007D5EE5" w:rsidRDefault="0083064A" w:rsidP="00A35B40">
      <w:pPr>
        <w:numPr>
          <w:ilvl w:val="0"/>
          <w:numId w:val="39"/>
        </w:numPr>
        <w:spacing w:before="120"/>
        <w:jc w:val="both"/>
        <w:rPr>
          <w:rFonts w:ascii="Calibri" w:hAnsi="Calibri" w:cs="Calibri"/>
          <w:lang w:val="sr-Cyrl-CS"/>
        </w:rPr>
      </w:pPr>
      <w:r w:rsidRPr="007D5EE5">
        <w:rPr>
          <w:rFonts w:ascii="Calibri" w:hAnsi="Calibri" w:cs="Calibri"/>
          <w:lang w:val="sr-Cyrl-CS"/>
        </w:rPr>
        <w:t>У складу са захтевима члана 5. став 2. Закона о заштити животне средине, правна и физичка лица дужна су да, између осталог, у обављању својих делатности обезбеде „рационално коришћење природних богатстава, урачунавање трошкова заштите животне средине у оквиру инвестиционих трошкова, примену прописа, односно предузимање мера заштите животне средине , у складу са законом.</w:t>
      </w:r>
    </w:p>
    <w:p w:rsidR="0085255D" w:rsidRDefault="0085255D" w:rsidP="00A35B40">
      <w:pPr>
        <w:spacing w:before="120"/>
        <w:jc w:val="both"/>
        <w:rPr>
          <w:rFonts w:ascii="Calibri" w:hAnsi="Calibri" w:cs="Calibri"/>
          <w:lang w:val="sr-Cyrl-CS"/>
        </w:rPr>
      </w:pPr>
      <w:r w:rsidRPr="007D5EE5">
        <w:rPr>
          <w:rFonts w:ascii="Calibri" w:hAnsi="Calibri" w:cs="Calibri"/>
          <w:lang w:val="sr-Cyrl-CS"/>
        </w:rPr>
        <w:t>Пронађена геолошка и палеонтолошка документа (фосили, минерали, кристали и др.) која би могла представљати заштићену природну вредност, налазач је дужан да пријави надлежном Министарству у року од осам дана од дана проналаска, као и да предузме све мере заштите од уништења, оштећивања или крађе.</w:t>
      </w:r>
    </w:p>
    <w:p w:rsidR="003E702F" w:rsidRPr="007D5EE5" w:rsidRDefault="003E702F" w:rsidP="00A35B40">
      <w:pPr>
        <w:spacing w:before="120"/>
        <w:jc w:val="both"/>
        <w:rPr>
          <w:rFonts w:ascii="Calibri" w:hAnsi="Calibri" w:cs="Calibri"/>
          <w:lang w:val="sr-Cyrl-CS"/>
        </w:rPr>
      </w:pP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lastRenderedPageBreak/>
        <w:t>Мере очувања културних добара</w:t>
      </w:r>
    </w:p>
    <w:p w:rsidR="0085255D" w:rsidRPr="007D5EE5" w:rsidRDefault="0085255D" w:rsidP="00A35B40">
      <w:pPr>
        <w:spacing w:before="120"/>
        <w:jc w:val="both"/>
        <w:rPr>
          <w:rFonts w:ascii="Calibri" w:hAnsi="Calibri" w:cs="Calibri"/>
          <w:lang w:val="sr-Cyrl-CS"/>
        </w:rPr>
      </w:pPr>
      <w:r w:rsidRPr="007D5EE5">
        <w:rPr>
          <w:rFonts w:ascii="Calibri" w:hAnsi="Calibri" w:cs="Calibri"/>
          <w:lang w:val="sr-Cyrl-CS"/>
        </w:rPr>
        <w:t>На простору обухваћеном Планом нема регистрованих непокретних културних добара са статусом споменика културе према Закону о културним добрима („Службени гласник РС”, бр. 71/94, 52/11 - др. закон и 99/11 - др. закон), а ни непокретности које уживају претходну заштиту. На посматраном подручју није регистровано постојање сакралних, етно и објеката градске архитектуре, археолошких локалитета, као ни спомен плоча и обележја.</w:t>
      </w:r>
    </w:p>
    <w:p w:rsidR="0085255D" w:rsidRPr="007D5EE5" w:rsidRDefault="0085255D" w:rsidP="00A35B40">
      <w:pPr>
        <w:spacing w:before="120"/>
        <w:jc w:val="both"/>
        <w:rPr>
          <w:rFonts w:ascii="Calibri" w:hAnsi="Calibri" w:cs="Calibri"/>
          <w:lang w:val="sr-Cyrl-CS"/>
        </w:rPr>
      </w:pPr>
      <w:r w:rsidRPr="007D5EE5">
        <w:rPr>
          <w:rFonts w:ascii="Calibri" w:hAnsi="Calibri" w:cs="Calibri"/>
          <w:lang w:val="sr-Cyrl-CS"/>
        </w:rPr>
        <w:t xml:space="preserve">Уколико приликом извођења земљаних радова, унутар целог обухвата Плана, инвеститори и </w:t>
      </w:r>
      <w:r w:rsidR="00523C17" w:rsidRPr="007D5EE5">
        <w:rPr>
          <w:rFonts w:ascii="Calibri" w:hAnsi="Calibri" w:cs="Calibri"/>
          <w:lang w:val="sr-Cyrl-CS"/>
        </w:rPr>
        <w:t>извођачи</w:t>
      </w:r>
      <w:r w:rsidRPr="007D5EE5">
        <w:rPr>
          <w:rFonts w:ascii="Calibri" w:hAnsi="Calibri" w:cs="Calibri"/>
          <w:lang w:val="sr-Cyrl-CS"/>
        </w:rPr>
        <w:t xml:space="preserve"> радова наиђу на археолошко налазиште или археолошке предмете, њихова је обавеза да, у складу са чланом 109. Закона о културним добрима, одмах без одлагања зауставе радове, оставе налазе у положају у којем су пронађени и да одмах о налазу обавесте надлежни Покрајински завод за заштиту споменика културе.</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Услови и мере заштите и унапређења животне средине</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Инжењерско-геолошки и природни услови</w:t>
      </w:r>
    </w:p>
    <w:p w:rsidR="0085255D" w:rsidRPr="007D5EE5" w:rsidRDefault="0085255D" w:rsidP="00A35B40">
      <w:pPr>
        <w:spacing w:before="120"/>
        <w:jc w:val="both"/>
        <w:rPr>
          <w:rFonts w:ascii="Calibri" w:hAnsi="Calibri" w:cs="Calibri"/>
          <w:lang w:val="sr-Cyrl-CS"/>
        </w:rPr>
      </w:pPr>
      <w:r w:rsidRPr="007D5EE5">
        <w:rPr>
          <w:rFonts w:ascii="Calibri" w:hAnsi="Calibri" w:cs="Calibri"/>
          <w:lang w:val="sr-Cyrl-CS"/>
        </w:rPr>
        <w:t xml:space="preserve">Применом адекватних мера у оквиру простора обухвата Плана спречиће се загађивање и деградирање ваздуха, воде и земљишта. У складу са Законом о заштити животне средине („Службени гласник РС”, број 135/04, 36/09, 36/09-др. закон, 72/09-др. закон, 43/11-УС, 14/16 и 76/18), односно у складу са важећим прописима који регулишу ову област, приликом реализације планских решења подразумева се спречавање свих видова загађења. У циљу побољшања квалитета животне средине неопходно је на првом месту простор комунално опремити системом за одвођење отпадних вода </w:t>
      </w:r>
      <w:r w:rsidR="00E97F11" w:rsidRPr="007D5EE5">
        <w:rPr>
          <w:rFonts w:ascii="Calibri" w:hAnsi="Calibri" w:cs="Calibri"/>
          <w:lang w:val="sr-Cyrl-CS"/>
        </w:rPr>
        <w:t>целом подручју</w:t>
      </w:r>
      <w:r w:rsidRPr="007D5EE5">
        <w:rPr>
          <w:rFonts w:ascii="Calibri" w:hAnsi="Calibri" w:cs="Calibri"/>
          <w:lang w:val="sr-Cyrl-CS"/>
        </w:rPr>
        <w:t>.</w:t>
      </w:r>
    </w:p>
    <w:p w:rsidR="0085255D" w:rsidRPr="0064290F" w:rsidRDefault="0085255D" w:rsidP="0064290F">
      <w:pPr>
        <w:spacing w:before="240"/>
        <w:jc w:val="both"/>
        <w:rPr>
          <w:rFonts w:ascii="Calibri" w:hAnsi="Calibri" w:cs="Calibri"/>
          <w:b/>
          <w:bCs/>
          <w:u w:val="single"/>
          <w:lang w:val="sr-Cyrl-CS"/>
        </w:rPr>
      </w:pPr>
      <w:r w:rsidRPr="0064290F">
        <w:rPr>
          <w:rFonts w:ascii="Calibri" w:hAnsi="Calibri" w:cs="Calibri"/>
          <w:b/>
          <w:bCs/>
          <w:u w:val="single"/>
          <w:lang w:val="sr-Cyrl-CS"/>
        </w:rPr>
        <w:t>Сеизмичке карактеристике:</w:t>
      </w:r>
    </w:p>
    <w:p w:rsidR="0085255D" w:rsidRPr="007D5EE5" w:rsidRDefault="0085255D" w:rsidP="00A35B40">
      <w:pPr>
        <w:spacing w:before="120"/>
        <w:jc w:val="both"/>
        <w:rPr>
          <w:rFonts w:ascii="Calibri" w:hAnsi="Calibri" w:cs="Calibri"/>
          <w:lang w:val="sr-Cyrl-CS"/>
        </w:rPr>
      </w:pPr>
      <w:r w:rsidRPr="007D5EE5">
        <w:rPr>
          <w:rFonts w:ascii="Calibri" w:hAnsi="Calibri" w:cs="Calibri"/>
          <w:lang w:val="sr-Cyrl-CS"/>
        </w:rPr>
        <w:t>На сеизмолошкој карти за повратне периоде</w:t>
      </w:r>
      <w:r w:rsidR="00024CC6" w:rsidRPr="007D5EE5">
        <w:rPr>
          <w:rFonts w:ascii="Calibri" w:hAnsi="Calibri" w:cs="Calibri"/>
          <w:lang w:val="sr-Cyrl-CS"/>
        </w:rPr>
        <w:t xml:space="preserve"> </w:t>
      </w:r>
      <w:r w:rsidRPr="007D5EE5">
        <w:rPr>
          <w:rFonts w:ascii="Calibri" w:hAnsi="Calibri" w:cs="Calibri"/>
          <w:lang w:val="sr-Cyrl-CS"/>
        </w:rPr>
        <w:t>100</w:t>
      </w:r>
      <w:r w:rsidR="00024CC6" w:rsidRPr="007D5EE5">
        <w:rPr>
          <w:rFonts w:ascii="Calibri" w:hAnsi="Calibri" w:cs="Calibri"/>
          <w:lang w:val="sr-Cyrl-CS"/>
        </w:rPr>
        <w:t xml:space="preserve"> и</w:t>
      </w:r>
      <w:r w:rsidRPr="007D5EE5">
        <w:rPr>
          <w:rFonts w:ascii="Calibri" w:hAnsi="Calibri" w:cs="Calibri"/>
          <w:lang w:val="sr-Cyrl-CS"/>
        </w:rPr>
        <w:t xml:space="preserve"> 200</w:t>
      </w:r>
      <w:r w:rsidR="00024CC6" w:rsidRPr="007D5EE5">
        <w:rPr>
          <w:rFonts w:ascii="Calibri" w:hAnsi="Calibri" w:cs="Calibri"/>
          <w:lang w:val="sr-Cyrl-CS"/>
        </w:rPr>
        <w:t xml:space="preserve"> </w:t>
      </w:r>
      <w:r w:rsidRPr="007D5EE5">
        <w:rPr>
          <w:rFonts w:ascii="Calibri" w:hAnsi="Calibri" w:cs="Calibri"/>
          <w:lang w:val="sr-Cyrl-CS"/>
        </w:rPr>
        <w:t xml:space="preserve">година, која приказује очекивани максимални интензитет земљотреса, подручје </w:t>
      </w:r>
      <w:r w:rsidR="00024CC6" w:rsidRPr="007D5EE5">
        <w:rPr>
          <w:rFonts w:ascii="Calibri" w:hAnsi="Calibri" w:cs="Calibri"/>
          <w:lang w:val="sr-Cyrl-CS"/>
        </w:rPr>
        <w:t>о</w:t>
      </w:r>
      <w:r w:rsidRPr="007D5EE5">
        <w:rPr>
          <w:rFonts w:ascii="Calibri" w:hAnsi="Calibri" w:cs="Calibri"/>
          <w:lang w:val="sr-Cyrl-CS"/>
        </w:rPr>
        <w:t>пштине</w:t>
      </w:r>
      <w:r w:rsidR="00024CC6" w:rsidRPr="007D5EE5">
        <w:rPr>
          <w:rFonts w:ascii="Calibri" w:hAnsi="Calibri" w:cs="Calibri"/>
          <w:lang w:val="sr-Cyrl-CS"/>
        </w:rPr>
        <w:t xml:space="preserve"> Беочин</w:t>
      </w:r>
      <w:r w:rsidRPr="007D5EE5">
        <w:rPr>
          <w:rFonts w:ascii="Calibri" w:hAnsi="Calibri" w:cs="Calibri"/>
          <w:lang w:val="sr-Cyrl-CS"/>
        </w:rPr>
        <w:t xml:space="preserve"> се налази</w:t>
      </w:r>
      <w:r w:rsidR="00024CC6" w:rsidRPr="007D5EE5">
        <w:rPr>
          <w:rFonts w:ascii="Calibri" w:hAnsi="Calibri" w:cs="Calibri"/>
          <w:lang w:val="sr-Cyrl-CS"/>
        </w:rPr>
        <w:t xml:space="preserve"> у зони интензитета 8</w:t>
      </w:r>
      <w:r w:rsidRPr="007D5EE5">
        <w:rPr>
          <w:rFonts w:ascii="Calibri" w:hAnsi="Calibri" w:cs="Calibri"/>
          <w:lang w:val="sr-Cyrl-CS"/>
        </w:rPr>
        <w:t>˚ М</w:t>
      </w:r>
      <w:r w:rsidR="00024CC6" w:rsidRPr="007D5EE5">
        <w:rPr>
          <w:rFonts w:ascii="Calibri" w:hAnsi="Calibri" w:cs="Calibri"/>
          <w:lang w:val="sr-Cyrl-CS"/>
        </w:rPr>
        <w:t>ЦС</w:t>
      </w:r>
      <w:r w:rsidRPr="007D5EE5">
        <w:rPr>
          <w:rFonts w:ascii="Calibri" w:hAnsi="Calibri" w:cs="Calibri"/>
          <w:lang w:val="sr-Cyrl-CS"/>
        </w:rPr>
        <w:t>.</w:t>
      </w:r>
    </w:p>
    <w:p w:rsidR="000D798C" w:rsidRPr="0064290F" w:rsidRDefault="000D798C" w:rsidP="0064290F">
      <w:pPr>
        <w:spacing w:before="240"/>
        <w:jc w:val="both"/>
        <w:rPr>
          <w:rFonts w:ascii="Calibri" w:hAnsi="Calibri" w:cs="Calibri"/>
          <w:b/>
          <w:bCs/>
          <w:u w:val="single"/>
          <w:lang w:val="sr-Cyrl-CS"/>
        </w:rPr>
      </w:pPr>
      <w:r w:rsidRPr="0064290F">
        <w:rPr>
          <w:rFonts w:ascii="Calibri" w:hAnsi="Calibri" w:cs="Calibri"/>
          <w:b/>
          <w:bCs/>
          <w:u w:val="single"/>
          <w:lang w:val="sr-Cyrl-CS"/>
        </w:rPr>
        <w:t>Климатске карактеристике</w:t>
      </w:r>
    </w:p>
    <w:p w:rsidR="000D798C" w:rsidRPr="007D5EE5" w:rsidRDefault="000D798C" w:rsidP="003F06A5">
      <w:pPr>
        <w:spacing w:before="120"/>
        <w:jc w:val="both"/>
        <w:rPr>
          <w:rFonts w:ascii="Calibri" w:hAnsi="Calibri" w:cs="Calibri"/>
          <w:noProof/>
          <w:lang w:val="sr-Cyrl-CS"/>
        </w:rPr>
      </w:pPr>
      <w:r w:rsidRPr="007D5EE5">
        <w:rPr>
          <w:rFonts w:ascii="Calibri" w:hAnsi="Calibri" w:cs="Calibri"/>
          <w:noProof/>
          <w:lang w:val="sr-Cyrl-CS"/>
        </w:rPr>
        <w:t>На основу анализираних климатских услова (температуре ваздуха, осунчања, облачности, падавина, влажности ваздуха и ветра) може се закључити да на подручју општине Беочин влада умерено-континентална клима са извесним специфичностима.</w:t>
      </w:r>
    </w:p>
    <w:p w:rsidR="000D798C" w:rsidRPr="007D5EE5" w:rsidRDefault="000D798C" w:rsidP="003F06A5">
      <w:pPr>
        <w:spacing w:before="120"/>
        <w:jc w:val="both"/>
        <w:rPr>
          <w:rFonts w:ascii="Calibri" w:hAnsi="Calibri" w:cs="Calibri"/>
          <w:noProof/>
          <w:lang w:val="sr-Cyrl-CS"/>
        </w:rPr>
      </w:pPr>
      <w:r w:rsidRPr="007D5EE5">
        <w:rPr>
          <w:rFonts w:ascii="Calibri" w:hAnsi="Calibri" w:cs="Calibri"/>
          <w:b/>
          <w:lang w:val="sr-Cyrl-CS"/>
        </w:rPr>
        <w:t>Температура ваздуха</w:t>
      </w:r>
      <w:r w:rsidRPr="007D5EE5">
        <w:rPr>
          <w:rFonts w:ascii="Calibri" w:hAnsi="Calibri" w:cs="Calibri"/>
          <w:lang w:val="sr-Cyrl-CS"/>
        </w:rPr>
        <w:t xml:space="preserve"> - </w:t>
      </w:r>
      <w:r w:rsidRPr="007D5EE5">
        <w:rPr>
          <w:rFonts w:ascii="Calibri" w:hAnsi="Calibri" w:cs="Calibri"/>
          <w:noProof/>
          <w:lang w:val="sr-Cyrl-CS"/>
        </w:rPr>
        <w:t>Прелазна годишња доба, пролеће и јесен, одликују се променљивошћу времена, с топлијом јесени од пролећа. Лети, услед померања субтропског појаса високог притиска према северу, ово подручје се налази под утицајем и тзв. Азорског антициклона, са доста стабилним временским приликама и повременим пљусковитим падавинама локалног карактера. Зими, ово подручје се налази под утицајем циклонске активности с Атлантског океана и Средоземног мора, као и зимског тзв. Сибирског антициклона. За осматрани период средње месечне температуре су: највише максималне температуре су у августу када достижу 22,1° C. Од августа температуре опадају све до јануара када се појављује минимум од 0,3 °C. Од јануара температуре поново расту. Највише средње максималне температуре има август 28,8° C. Сем августа високе средње максималне температуре има јули 28,1 °C, док најнижу има јануар, свега 1,6° C. Најниже средње минималне температуре јављају се у јануару и износе -5,1° C, затим у фебруару, па у децембру, а највише су у августу (15,9° C), затим у јулу, па у јуну.</w:t>
      </w:r>
    </w:p>
    <w:p w:rsidR="000D798C" w:rsidRPr="007D5EE5" w:rsidRDefault="000D798C" w:rsidP="00A35B40">
      <w:pPr>
        <w:spacing w:before="120"/>
        <w:jc w:val="both"/>
        <w:rPr>
          <w:rFonts w:ascii="Calibri" w:hAnsi="Calibri" w:cs="Calibri"/>
          <w:noProof/>
          <w:lang w:val="sr-Cyrl-CS"/>
        </w:rPr>
      </w:pPr>
      <w:r w:rsidRPr="007D5EE5">
        <w:rPr>
          <w:rFonts w:ascii="Calibri" w:hAnsi="Calibri" w:cs="Calibri"/>
          <w:b/>
          <w:noProof/>
          <w:lang w:val="sr-Cyrl-CS"/>
        </w:rPr>
        <w:lastRenderedPageBreak/>
        <w:t xml:space="preserve">Падавине - </w:t>
      </w:r>
      <w:r w:rsidRPr="007D5EE5">
        <w:rPr>
          <w:rFonts w:ascii="Calibri" w:hAnsi="Calibri" w:cs="Calibri"/>
          <w:noProof/>
          <w:lang w:val="sr-Cyrl-CS"/>
        </w:rPr>
        <w:t>Фрушкогорско подручје представља део Војводине који прима највећу количину талога током године. Док се на територији суседне Бачке излучи годишње око 671,6 mm талога, фрушкогорска област прима 695 mm. Фрушкој гори талоге доносе западна и северозападна влажна струјања. Наиласком на Фрушку гору овај влажни ваздух се подиже, расхлађује и кондензује те се излучују падавине. Са повећањем висине и колижине талога расту. На станици Иришки венац годишње просежно падне 782 mm талога, а у Сремској Каменици 675 mm. Према вертикалном градијенту падавина највиши предели Фрушке горе (539 m) требало би да примају годишње око 815 mm талога. Просечне месечне количине талога излучују се максимално током јуна и износе 90 mm. Најмање средње месечне количине талога прима месец фебруар (28,2 mm). Летње кише су плахе, праћене грмљавином.</w:t>
      </w:r>
    </w:p>
    <w:p w:rsidR="000D798C" w:rsidRPr="007D5EE5" w:rsidRDefault="000D798C" w:rsidP="00A35B40">
      <w:pPr>
        <w:spacing w:before="120"/>
        <w:jc w:val="both"/>
        <w:rPr>
          <w:rFonts w:ascii="Calibri" w:hAnsi="Calibri" w:cs="Calibri"/>
          <w:noProof/>
          <w:lang w:val="sr-Cyrl-CS"/>
        </w:rPr>
      </w:pPr>
      <w:r w:rsidRPr="007D5EE5">
        <w:rPr>
          <w:rFonts w:ascii="Calibri" w:hAnsi="Calibri" w:cs="Calibri"/>
          <w:b/>
          <w:noProof/>
          <w:lang w:val="sr-Cyrl-CS"/>
        </w:rPr>
        <w:t>Ветровитост -</w:t>
      </w:r>
      <w:r w:rsidRPr="007D5EE5">
        <w:rPr>
          <w:rFonts w:ascii="Calibri" w:hAnsi="Calibri" w:cs="Calibri"/>
          <w:noProof/>
          <w:lang w:val="sr-Cyrl-CS"/>
        </w:rPr>
        <w:t xml:space="preserve"> Својим упоредничким правцем Фрушка гора чини велике сметње слободној циркулацији ваздушних маса у правцу север југ и обрнуто. Сочиваст облик Фрушке горе такође цепа и знатно слаби јачину југозападних и југоисточних ветрова. Северни ветар на који отпада 65% је слаб, хладан и сув. Северозападни ветар је понекад прави северни, који под утицајем Фрушке горе и сам мења правац према истоку. Западни ветар је најчешћи (доминирајући). Други по учесталости је ветар из правца запад-југозапад. Ови западни ветрови доносе талоге и излучују их, у све већим количинама како се пењу према билу Фрушке горе. Чести су још и југоисточни, источно-југоисточни и источни ветрови. Најчешће се ветар јавља у јесењим, а најређе у летњим месецима. Североисточни верови су такође део великих ваздушних кретања с Карпата у Панонску низију. У овом подручју дува и локални ветар звани „Фрушкогорац” који се дању и ноћу, а нарочито предвече, спушта са фрушкогорског била према северу.</w:t>
      </w:r>
    </w:p>
    <w:p w:rsidR="0085255D" w:rsidRPr="007D5EE5" w:rsidRDefault="0085255D" w:rsidP="00523C17">
      <w:pPr>
        <w:numPr>
          <w:ilvl w:val="2"/>
          <w:numId w:val="45"/>
        </w:numPr>
        <w:spacing w:before="360" w:after="240"/>
        <w:jc w:val="both"/>
        <w:rPr>
          <w:rFonts w:ascii="Calibri" w:hAnsi="Calibri" w:cs="Calibri"/>
          <w:b/>
          <w:bCs/>
          <w:lang w:val="sr-Cyrl-CS"/>
        </w:rPr>
      </w:pPr>
      <w:r w:rsidRPr="007D5EE5">
        <w:rPr>
          <w:rFonts w:ascii="Calibri" w:hAnsi="Calibri" w:cs="Calibri"/>
          <w:b/>
          <w:bCs/>
          <w:lang w:val="sr-Cyrl-CS"/>
        </w:rPr>
        <w:t>Услови и мере заштите и унапређења животне средине</w:t>
      </w:r>
    </w:p>
    <w:p w:rsidR="00C121D4" w:rsidRPr="007D5EE5" w:rsidRDefault="00C121D4" w:rsidP="00A35B40">
      <w:pPr>
        <w:spacing w:before="120"/>
        <w:jc w:val="both"/>
        <w:rPr>
          <w:rFonts w:ascii="Calibri" w:hAnsi="Calibri" w:cs="Calibri"/>
          <w:lang w:val="sr-Cyrl-CS"/>
        </w:rPr>
      </w:pPr>
      <w:r w:rsidRPr="007D5EE5">
        <w:rPr>
          <w:rFonts w:ascii="Calibri" w:hAnsi="Calibri" w:cs="Calibri"/>
          <w:lang w:val="sr-Cyrl-CS"/>
        </w:rPr>
        <w:t>На простору у обухвату Плана као и у непосредној близини није успостављен мониторинг чинилаца животне средине, нити се на обухваћеном подручју налазе објекти који својим радом негативно утичу на животну средину.</w:t>
      </w:r>
    </w:p>
    <w:p w:rsidR="00C121D4" w:rsidRPr="007D5EE5" w:rsidRDefault="00C121D4" w:rsidP="00A35B40">
      <w:pPr>
        <w:spacing w:before="120"/>
        <w:jc w:val="both"/>
        <w:rPr>
          <w:rFonts w:ascii="Calibri" w:hAnsi="Calibri" w:cs="Calibri"/>
          <w:lang w:val="sr-Cyrl-CS"/>
        </w:rPr>
      </w:pPr>
      <w:r w:rsidRPr="007D5EE5">
        <w:rPr>
          <w:rFonts w:ascii="Calibri" w:hAnsi="Calibri" w:cs="Calibri"/>
          <w:lang w:val="sr-Cyrl-CS"/>
        </w:rPr>
        <w:t>Услови и мере заштите животне средине утврђени су на основу стварања нових и побољшања општих услова животне средине (саобраћаја, унапређења мреже водне и енергетске инфраструктуре), ради побољшања квалитета и стандарда живота, дефинисањем правила уређења и грађења, а у складу са усмеравајућим правилима за површине јавне намене и површина осталих намена.</w:t>
      </w:r>
    </w:p>
    <w:p w:rsidR="00C121D4" w:rsidRPr="007D5EE5" w:rsidRDefault="00C121D4" w:rsidP="00A35B40">
      <w:pPr>
        <w:spacing w:before="120"/>
        <w:jc w:val="both"/>
        <w:rPr>
          <w:rFonts w:ascii="Calibri" w:hAnsi="Calibri" w:cs="Calibri"/>
          <w:lang w:val="sr-Cyrl-CS"/>
        </w:rPr>
      </w:pPr>
      <w:r w:rsidRPr="007D5EE5">
        <w:rPr>
          <w:rFonts w:ascii="Calibri" w:hAnsi="Calibri" w:cs="Calibri"/>
          <w:lang w:val="sr-Cyrl-CS"/>
        </w:rPr>
        <w:t>Поменуте мере заштите спроводиће се у складу са Законом о заштити животне средине („Службени гласник РС“, бр. 135/04, 36/09, 36/09 – др. закон, 72/09 – др. закон, 43/11 – УС, 14/16, 76/18, 95/18 – др. закон и 95/18 – др. закон) и другим прописима из ове области.</w:t>
      </w:r>
    </w:p>
    <w:p w:rsidR="00C121D4" w:rsidRPr="007D5EE5" w:rsidRDefault="00C121D4" w:rsidP="00A35B40">
      <w:pPr>
        <w:spacing w:before="120"/>
        <w:jc w:val="both"/>
        <w:rPr>
          <w:rFonts w:ascii="Calibri" w:hAnsi="Calibri" w:cs="Calibri"/>
          <w:lang w:val="sr-Cyrl-CS"/>
        </w:rPr>
      </w:pPr>
      <w:r w:rsidRPr="007D5EE5">
        <w:rPr>
          <w:rFonts w:ascii="Calibri" w:hAnsi="Calibri" w:cs="Calibri"/>
          <w:lang w:val="sr-Cyrl-CS"/>
        </w:rPr>
        <w:t>Делатности на планираним просторима које ће се одвијати на парцелама у намени викенд тоне, тј. секундарног становања, треба да задовоље еколошке стандарде и функционалне критеријуме, односно да обезбеде задовољавајућу удаљеност од суседне парцеле или намене, пречишћавање отпадних вода, складиштење сировина у складу са прописима и санитарно-хигијенским захтевима, адекватно одлагање отпада, као и спречавање свих видова загађивања тла, подземних вода и ваздуха.</w:t>
      </w:r>
    </w:p>
    <w:p w:rsidR="00C121D4" w:rsidRPr="007D5EE5" w:rsidRDefault="00C121D4" w:rsidP="00A35B40">
      <w:pPr>
        <w:spacing w:before="120"/>
        <w:jc w:val="both"/>
        <w:rPr>
          <w:rFonts w:ascii="Calibri" w:hAnsi="Calibri" w:cs="Calibri"/>
          <w:lang w:val="sr-Cyrl-CS"/>
        </w:rPr>
      </w:pPr>
      <w:r w:rsidRPr="007D5EE5">
        <w:rPr>
          <w:rFonts w:ascii="Calibri" w:hAnsi="Calibri" w:cs="Calibri"/>
          <w:lang w:val="sr-Cyrl-CS"/>
        </w:rPr>
        <w:t>У викенд</w:t>
      </w:r>
      <w:r w:rsidR="000F5D0D" w:rsidRPr="007D5EE5">
        <w:rPr>
          <w:rFonts w:ascii="Calibri" w:hAnsi="Calibri" w:cs="Calibri"/>
          <w:lang w:val="sr-Cyrl-CS"/>
        </w:rPr>
        <w:t xml:space="preserve"> </w:t>
      </w:r>
      <w:r w:rsidRPr="007D5EE5">
        <w:rPr>
          <w:rFonts w:ascii="Calibri" w:hAnsi="Calibri" w:cs="Calibri"/>
          <w:lang w:val="sr-Cyrl-CS"/>
        </w:rPr>
        <w:t>зони се не очекују активности које би утицале на квалитет ваздуха и ниво буке.</w:t>
      </w:r>
    </w:p>
    <w:p w:rsidR="0099537A" w:rsidRDefault="0099537A" w:rsidP="0064290F">
      <w:pPr>
        <w:spacing w:before="240"/>
        <w:jc w:val="both"/>
        <w:rPr>
          <w:rFonts w:ascii="Calibri" w:hAnsi="Calibri" w:cs="Calibri"/>
          <w:b/>
          <w:bCs/>
          <w:u w:val="single"/>
          <w:lang w:val="sr-Cyrl-CS"/>
        </w:rPr>
      </w:pPr>
    </w:p>
    <w:p w:rsidR="0085255D" w:rsidRPr="0064290F" w:rsidRDefault="0085255D" w:rsidP="0064290F">
      <w:pPr>
        <w:spacing w:before="240"/>
        <w:jc w:val="both"/>
        <w:rPr>
          <w:rFonts w:ascii="Calibri" w:hAnsi="Calibri" w:cs="Calibri"/>
          <w:b/>
          <w:bCs/>
          <w:u w:val="single"/>
          <w:lang w:val="sr-Cyrl-CS"/>
        </w:rPr>
      </w:pPr>
      <w:r w:rsidRPr="0064290F">
        <w:rPr>
          <w:rFonts w:ascii="Calibri" w:hAnsi="Calibri" w:cs="Calibri"/>
          <w:b/>
          <w:bCs/>
          <w:u w:val="single"/>
          <w:lang w:val="sr-Cyrl-CS"/>
        </w:rPr>
        <w:lastRenderedPageBreak/>
        <w:t>Заштита ваздуха</w:t>
      </w:r>
    </w:p>
    <w:p w:rsidR="00C121D4" w:rsidRPr="007D5EE5" w:rsidRDefault="00C121D4" w:rsidP="003F06A5">
      <w:pPr>
        <w:spacing w:before="120"/>
        <w:jc w:val="both"/>
        <w:rPr>
          <w:rFonts w:ascii="Calibri" w:hAnsi="Calibri" w:cs="Calibri"/>
          <w:lang w:val="sr-Cyrl-CS"/>
        </w:rPr>
      </w:pPr>
      <w:r w:rsidRPr="007D5EE5">
        <w:rPr>
          <w:rFonts w:ascii="Calibri" w:hAnsi="Calibri" w:cs="Calibri"/>
          <w:lang w:val="sr-Cyrl-CS"/>
        </w:rPr>
        <w:t>Услови и мере за заштиту ваздуха од загађивања подразумевају контролу емисије, успостављањем мерних места за праћење аерозагађења, а у складу са резултатима мерења, ограничавање емисије загађујућих материја до дозвољених граница.</w:t>
      </w:r>
    </w:p>
    <w:p w:rsidR="00C121D4" w:rsidRPr="007D5EE5" w:rsidRDefault="00C121D4" w:rsidP="003F06A5">
      <w:pPr>
        <w:spacing w:before="120"/>
        <w:jc w:val="both"/>
        <w:rPr>
          <w:rFonts w:ascii="Calibri" w:hAnsi="Calibri" w:cs="Calibri"/>
          <w:lang w:val="sr-Cyrl-CS"/>
        </w:rPr>
      </w:pPr>
      <w:r w:rsidRPr="007D5EE5">
        <w:rPr>
          <w:rFonts w:ascii="Calibri" w:hAnsi="Calibri" w:cs="Calibri"/>
          <w:lang w:val="sr-Cyrl-CS"/>
        </w:rPr>
        <w:t>Планирањем зелених површина дуж постојећих и новопланираних саобраћајница, као и посвећивањем посебне пажње очувању постојећег зеленила, спречиће се нарушавање микроклиматских услова обухваћеног простора.</w:t>
      </w:r>
    </w:p>
    <w:p w:rsidR="0085255D" w:rsidRPr="007D5EE5" w:rsidRDefault="00C121D4" w:rsidP="003F06A5">
      <w:pPr>
        <w:spacing w:before="120"/>
        <w:jc w:val="both"/>
        <w:rPr>
          <w:rFonts w:ascii="Calibri" w:hAnsi="Calibri" w:cs="Calibri"/>
          <w:lang w:val="sr-Cyrl-CS"/>
        </w:rPr>
      </w:pPr>
      <w:r w:rsidRPr="007D5EE5">
        <w:rPr>
          <w:rFonts w:ascii="Calibri" w:hAnsi="Calibri" w:cs="Calibri"/>
          <w:lang w:val="sr-Cyrl-CS"/>
        </w:rPr>
        <w:t>Праћење и контрола квалитета ваздуха у обухвату Плана, обављаће се у складу са Законом о заштити ваздуха („Службени гласник РС“, бр. 36/09, 10/13 и 26/21 – др. закон), Уредбом о условима за мониторинг и захтевима квалитета ваздуха („Службени гласник РС“, бр. 11/10, 75/10 и 63/13) и другим подзаконским актима.</w:t>
      </w:r>
    </w:p>
    <w:p w:rsidR="0085255D" w:rsidRPr="0064290F" w:rsidRDefault="0085255D" w:rsidP="0064290F">
      <w:pPr>
        <w:spacing w:before="240"/>
        <w:jc w:val="both"/>
        <w:rPr>
          <w:rFonts w:ascii="Calibri" w:hAnsi="Calibri" w:cs="Calibri"/>
          <w:b/>
          <w:bCs/>
          <w:u w:val="single"/>
          <w:lang w:val="sr-Cyrl-CS"/>
        </w:rPr>
      </w:pPr>
      <w:r w:rsidRPr="0064290F">
        <w:rPr>
          <w:rFonts w:ascii="Calibri" w:hAnsi="Calibri" w:cs="Calibri"/>
          <w:b/>
          <w:bCs/>
          <w:u w:val="single"/>
          <w:lang w:val="sr-Cyrl-CS"/>
        </w:rPr>
        <w:t>Мере заштите од буке:</w:t>
      </w:r>
    </w:p>
    <w:p w:rsidR="00A1722D" w:rsidRPr="007D5EE5" w:rsidRDefault="00A1722D" w:rsidP="003F06A5">
      <w:pPr>
        <w:spacing w:before="120"/>
        <w:jc w:val="both"/>
        <w:rPr>
          <w:rFonts w:ascii="Calibri" w:hAnsi="Calibri" w:cs="Calibri"/>
          <w:lang w:val="sr-Cyrl-CS"/>
        </w:rPr>
      </w:pPr>
      <w:r w:rsidRPr="007D5EE5">
        <w:rPr>
          <w:rFonts w:ascii="Calibri" w:hAnsi="Calibri" w:cs="Calibri"/>
          <w:lang w:val="sr-Cyrl-CS"/>
        </w:rPr>
        <w:t xml:space="preserve">Проширењем постојеће саобраћајнице дуж Улице Златиборске очекује се благо повећање нивоа буке </w:t>
      </w:r>
      <w:r w:rsidR="006F6E27" w:rsidRPr="007D5EE5">
        <w:rPr>
          <w:rFonts w:ascii="Calibri" w:hAnsi="Calibri" w:cs="Calibri"/>
          <w:lang w:val="sr-Cyrl-CS"/>
        </w:rPr>
        <w:t xml:space="preserve">у односу на </w:t>
      </w:r>
      <w:r w:rsidRPr="007D5EE5">
        <w:rPr>
          <w:rFonts w:ascii="Calibri" w:hAnsi="Calibri" w:cs="Calibri"/>
          <w:lang w:val="sr-Cyrl-CS"/>
        </w:rPr>
        <w:t>досада</w:t>
      </w:r>
      <w:r w:rsidR="006F6E27" w:rsidRPr="007D5EE5">
        <w:rPr>
          <w:rFonts w:ascii="Calibri" w:hAnsi="Calibri" w:cs="Calibri"/>
          <w:lang w:val="sr-Cyrl-CS"/>
        </w:rPr>
        <w:t>шњи</w:t>
      </w:r>
      <w:r w:rsidRPr="007D5EE5">
        <w:rPr>
          <w:rFonts w:ascii="Calibri" w:hAnsi="Calibri" w:cs="Calibri"/>
          <w:lang w:val="sr-Cyrl-CS"/>
        </w:rPr>
        <w:t xml:space="preserve">, па се заштита </w:t>
      </w:r>
      <w:r w:rsidR="006F6E27" w:rsidRPr="007D5EE5">
        <w:rPr>
          <w:rFonts w:ascii="Calibri" w:hAnsi="Calibri" w:cs="Calibri"/>
          <w:lang w:val="sr-Cyrl-CS"/>
        </w:rPr>
        <w:t>може</w:t>
      </w:r>
      <w:r w:rsidR="0099537A">
        <w:rPr>
          <w:rFonts w:ascii="Calibri" w:hAnsi="Calibri" w:cs="Calibri"/>
          <w:lang w:val="sr-Cyrl-CS"/>
        </w:rPr>
        <w:t xml:space="preserve"> </w:t>
      </w:r>
      <w:r w:rsidRPr="007D5EE5">
        <w:rPr>
          <w:rFonts w:ascii="Calibri" w:hAnsi="Calibri" w:cs="Calibri"/>
          <w:lang w:val="sr-Cyrl-CS"/>
        </w:rPr>
        <w:t xml:space="preserve">остварити формирањем </w:t>
      </w:r>
      <w:r w:rsidR="006F6E27" w:rsidRPr="007D5EE5">
        <w:rPr>
          <w:rFonts w:ascii="Calibri" w:hAnsi="Calibri" w:cs="Calibri"/>
          <w:lang w:val="sr-Cyrl-CS"/>
        </w:rPr>
        <w:t>зеленог појаса</w:t>
      </w:r>
      <w:r w:rsidRPr="007D5EE5">
        <w:rPr>
          <w:rFonts w:ascii="Calibri" w:hAnsi="Calibri" w:cs="Calibri"/>
          <w:lang w:val="sr-Cyrl-CS"/>
        </w:rPr>
        <w:t>. Изградња нових саобраћајница незнатно ће повећати ниво буке.</w:t>
      </w:r>
    </w:p>
    <w:p w:rsidR="0085255D" w:rsidRPr="007D5EE5" w:rsidRDefault="00A1722D" w:rsidP="003F06A5">
      <w:pPr>
        <w:spacing w:before="120"/>
        <w:jc w:val="both"/>
        <w:rPr>
          <w:rFonts w:ascii="Calibri" w:hAnsi="Calibri" w:cs="Calibri"/>
          <w:lang w:val="sr-Cyrl-CS"/>
        </w:rPr>
      </w:pPr>
      <w:r w:rsidRPr="007D5EE5">
        <w:rPr>
          <w:rFonts w:ascii="Calibri" w:hAnsi="Calibri" w:cs="Calibri"/>
          <w:lang w:val="sr-Cyrl-CS"/>
        </w:rPr>
        <w:t>Ради превенције, али и заштите простора од прекомерне буке, потребно је успоставити одговарајући мониторинг, а уколико ниво буке буде прелазио дозвољене вредности у околној животној средини у складу са Законом о заштити од буке у животној средини („Службени гласник РС“, бр. 36/09 и 88/10), предузимаће се одговарајуће мере за отклањање негативног утицаја буке на животну средину.</w:t>
      </w:r>
    </w:p>
    <w:p w:rsidR="0085255D" w:rsidRPr="0064290F" w:rsidRDefault="00C121D4" w:rsidP="0064290F">
      <w:pPr>
        <w:spacing w:before="240"/>
        <w:jc w:val="both"/>
        <w:rPr>
          <w:rFonts w:ascii="Calibri" w:hAnsi="Calibri" w:cs="Calibri"/>
          <w:b/>
          <w:bCs/>
          <w:u w:val="single"/>
          <w:lang w:val="sr-Cyrl-CS"/>
        </w:rPr>
      </w:pPr>
      <w:r w:rsidRPr="0064290F">
        <w:rPr>
          <w:rFonts w:ascii="Calibri" w:hAnsi="Calibri" w:cs="Calibri"/>
          <w:b/>
          <w:bCs/>
          <w:u w:val="single"/>
          <w:lang w:val="sr-Cyrl-CS"/>
        </w:rPr>
        <w:t>Заштита, унапређење и управљање квалитетом вода</w:t>
      </w:r>
    </w:p>
    <w:p w:rsidR="00C121D4" w:rsidRPr="007D5EE5" w:rsidRDefault="00C121D4" w:rsidP="003F06A5">
      <w:pPr>
        <w:spacing w:before="120"/>
        <w:jc w:val="both"/>
        <w:rPr>
          <w:rFonts w:ascii="Calibri" w:hAnsi="Calibri" w:cs="Calibri"/>
          <w:lang w:val="sr-Cyrl-CS"/>
        </w:rPr>
      </w:pPr>
      <w:r w:rsidRPr="007D5EE5">
        <w:rPr>
          <w:rFonts w:ascii="Calibri" w:hAnsi="Calibri" w:cs="Calibri"/>
          <w:lang w:val="sr-Cyrl-CS"/>
        </w:rPr>
        <w:t>Простор обухваћен Планом нема изграђену канализациону мрежу</w:t>
      </w:r>
      <w:r w:rsidR="000C57B1" w:rsidRPr="007D5EE5">
        <w:rPr>
          <w:rFonts w:ascii="Calibri" w:hAnsi="Calibri" w:cs="Calibri"/>
          <w:lang w:val="sr-Cyrl-CS"/>
        </w:rPr>
        <w:t xml:space="preserve"> за одвођење отпадних и атмосферских вода,</w:t>
      </w:r>
      <w:r w:rsidRPr="007D5EE5">
        <w:rPr>
          <w:rFonts w:ascii="Calibri" w:hAnsi="Calibri" w:cs="Calibri"/>
          <w:lang w:val="sr-Cyrl-CS"/>
        </w:rPr>
        <w:t xml:space="preserve"> па </w:t>
      </w:r>
      <w:r w:rsidR="000C57B1" w:rsidRPr="007D5EE5">
        <w:rPr>
          <w:rFonts w:ascii="Calibri" w:hAnsi="Calibri" w:cs="Calibri"/>
          <w:lang w:val="sr-Cyrl-CS"/>
        </w:rPr>
        <w:t xml:space="preserve">ће се </w:t>
      </w:r>
      <w:r w:rsidRPr="007D5EE5">
        <w:rPr>
          <w:rFonts w:ascii="Calibri" w:hAnsi="Calibri" w:cs="Calibri"/>
          <w:lang w:val="sr-Cyrl-CS"/>
        </w:rPr>
        <w:t xml:space="preserve">до изградње канализационе мреже отпадне воде </w:t>
      </w:r>
      <w:r w:rsidR="000C57B1" w:rsidRPr="007D5EE5">
        <w:rPr>
          <w:rFonts w:ascii="Calibri" w:hAnsi="Calibri" w:cs="Calibri"/>
          <w:lang w:val="sr-Cyrl-CS"/>
        </w:rPr>
        <w:t xml:space="preserve">испуштати у водонепропусне септичке јаме довољног капацитета, </w:t>
      </w:r>
      <w:r w:rsidRPr="007D5EE5">
        <w:rPr>
          <w:rFonts w:ascii="Calibri" w:hAnsi="Calibri" w:cs="Calibri"/>
          <w:lang w:val="sr-Cyrl-CS"/>
        </w:rPr>
        <w:t xml:space="preserve">на парцелама корисника. Основне мере заштите вода биће остварене изградњом канализационе мреже, чиме ће се спречити загађење животне средине </w:t>
      </w:r>
      <w:r w:rsidR="000C57B1" w:rsidRPr="007D5EE5">
        <w:rPr>
          <w:rFonts w:ascii="Calibri" w:hAnsi="Calibri" w:cs="Calibri"/>
          <w:lang w:val="sr-Cyrl-CS"/>
        </w:rPr>
        <w:t>потенцијалним</w:t>
      </w:r>
      <w:r w:rsidRPr="007D5EE5">
        <w:rPr>
          <w:rFonts w:ascii="Calibri" w:hAnsi="Calibri" w:cs="Calibri"/>
          <w:lang w:val="sr-Cyrl-CS"/>
        </w:rPr>
        <w:t xml:space="preserve"> упуштањем комуналних отпадних вода у подземље.</w:t>
      </w:r>
    </w:p>
    <w:p w:rsidR="00C121D4" w:rsidRPr="007D5EE5" w:rsidRDefault="00C121D4" w:rsidP="003F06A5">
      <w:pPr>
        <w:spacing w:before="120"/>
        <w:jc w:val="both"/>
        <w:rPr>
          <w:rFonts w:ascii="Calibri" w:hAnsi="Calibri" w:cs="Calibri"/>
          <w:lang w:val="sr-Cyrl-CS"/>
        </w:rPr>
      </w:pPr>
      <w:r w:rsidRPr="007D5EE5">
        <w:rPr>
          <w:rFonts w:ascii="Calibri" w:hAnsi="Calibri" w:cs="Calibri"/>
          <w:lang w:val="sr-Cyrl-CS"/>
        </w:rPr>
        <w:t>Заштита вода оствариће се применом одговарајућих мера уз примену следећих прописа:</w:t>
      </w:r>
    </w:p>
    <w:p w:rsidR="00C121D4" w:rsidRPr="007D5EE5" w:rsidRDefault="00C121D4" w:rsidP="003F06A5">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Закона о водама („Службени гласник РС“, бр. 30/10, 93/12, 101/16, 95/18 и 95/18 – др. закон),</w:t>
      </w:r>
    </w:p>
    <w:p w:rsidR="00C121D4" w:rsidRPr="007D5EE5" w:rsidRDefault="00C121D4" w:rsidP="003F06A5">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 xml:space="preserve">Уредбе о граничним вредностима емисије загађујућих материја у воде и роковима за њихово достизање („Службени гласник РС“, бр. 67/11,48/12 и 1/16), </w:t>
      </w:r>
    </w:p>
    <w:p w:rsidR="00C121D4" w:rsidRPr="007D5EE5" w:rsidRDefault="00C121D4" w:rsidP="003F06A5">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Уредбе о граничним вредностима загађујућих материја у површинским и подземним водама и седименту и роковима за њихово достизање („Службени гласник РС“, број 50/12)</w:t>
      </w:r>
      <w:r w:rsidR="000C57B1" w:rsidRPr="007D5EE5">
        <w:rPr>
          <w:rFonts w:ascii="Calibri" w:hAnsi="Calibri" w:cs="Calibri"/>
          <w:lang w:val="sr-Cyrl-CS"/>
        </w:rPr>
        <w:t xml:space="preserve"> и</w:t>
      </w:r>
    </w:p>
    <w:p w:rsidR="00C121D4" w:rsidRPr="007D5EE5" w:rsidRDefault="00C121D4" w:rsidP="003F06A5">
      <w:pPr>
        <w:numPr>
          <w:ilvl w:val="0"/>
          <w:numId w:val="26"/>
        </w:numPr>
        <w:autoSpaceDE w:val="0"/>
        <w:autoSpaceDN w:val="0"/>
        <w:adjustRightInd w:val="0"/>
        <w:ind w:left="714" w:hanging="357"/>
        <w:jc w:val="both"/>
        <w:rPr>
          <w:rFonts w:ascii="Calibri" w:hAnsi="Calibri" w:cs="Calibri"/>
          <w:lang w:val="sr-Cyrl-CS"/>
        </w:rPr>
      </w:pPr>
      <w:r w:rsidRPr="007D5EE5">
        <w:rPr>
          <w:rFonts w:ascii="Calibri" w:hAnsi="Calibri" w:cs="Calibri"/>
          <w:lang w:val="sr-Cyrl-CS"/>
        </w:rPr>
        <w:t>Уредбе о граничним вредностима приоритетних и приоритетних хазардних супстанци које загађују површинске воде и роковима за њихово достизање („Службени гласник РС“, број 24/14).</w:t>
      </w:r>
    </w:p>
    <w:p w:rsidR="00C121D4" w:rsidRPr="003F06A5" w:rsidRDefault="00C121D4" w:rsidP="003F06A5">
      <w:pPr>
        <w:spacing w:before="240"/>
        <w:jc w:val="both"/>
        <w:rPr>
          <w:rFonts w:ascii="Calibri" w:hAnsi="Calibri" w:cs="Calibri"/>
          <w:b/>
          <w:bCs/>
          <w:u w:val="single"/>
          <w:lang w:val="sr-Cyrl-CS"/>
        </w:rPr>
      </w:pPr>
      <w:r w:rsidRPr="003F06A5">
        <w:rPr>
          <w:rFonts w:ascii="Calibri" w:hAnsi="Calibri" w:cs="Calibri"/>
          <w:b/>
          <w:bCs/>
          <w:u w:val="single"/>
          <w:lang w:val="sr-Cyrl-CS"/>
        </w:rPr>
        <w:t xml:space="preserve">Посебни услови заштите вода </w:t>
      </w:r>
    </w:p>
    <w:p w:rsidR="00575165" w:rsidRPr="007D5EE5" w:rsidRDefault="00A1722D" w:rsidP="003F06A5">
      <w:pPr>
        <w:spacing w:before="120"/>
        <w:jc w:val="both"/>
        <w:rPr>
          <w:rFonts w:ascii="Calibri" w:hAnsi="Calibri" w:cs="Calibri"/>
          <w:lang w:val="sr-Cyrl-CS"/>
        </w:rPr>
      </w:pPr>
      <w:r w:rsidRPr="007D5EE5">
        <w:rPr>
          <w:rFonts w:ascii="Calibri" w:hAnsi="Calibri" w:cs="Calibri"/>
          <w:lang w:val="sr-Cyrl-CS"/>
        </w:rPr>
        <w:t xml:space="preserve">Условно чисте атмосферске воде са кровних и чистих бетонских површина и условно чисте технолошке воде, чији квалитет одговара II класи воде, могу се без пречишћавања путем уређених испуста који су осигурани од ерозије, упуштати у отворене канале атмосферске канализације, путни јарак, околни терен и/или затворену атмосферску канализацију. </w:t>
      </w:r>
      <w:r w:rsidR="00575165" w:rsidRPr="007D5EE5">
        <w:rPr>
          <w:rFonts w:ascii="Calibri" w:hAnsi="Calibri" w:cs="Calibri"/>
          <w:lang w:val="sr-Cyrl-CS"/>
        </w:rPr>
        <w:lastRenderedPageBreak/>
        <w:t xml:space="preserve">Санитарно-фекалне отпадне воде могу се испуштати у јавну канализациону мрежу, према условима надлежног јавног комуналног предузећа. Уколико у близини обухваћеног простора није изграђена јавна канализација, као привремено решење до изградње исте, предвидети изградњу водонепропусне септичке јаме, одговарајуће запремине, без упијајућег бунара, </w:t>
      </w:r>
      <w:r w:rsidR="0099537A">
        <w:rPr>
          <w:rFonts w:ascii="Calibri" w:hAnsi="Calibri" w:cs="Calibri"/>
          <w:lang w:val="sr-Cyrl-CS"/>
        </w:rPr>
        <w:t xml:space="preserve">а </w:t>
      </w:r>
      <w:r w:rsidR="00575165" w:rsidRPr="007D5EE5">
        <w:rPr>
          <w:rFonts w:ascii="Calibri" w:hAnsi="Calibri" w:cs="Calibri"/>
          <w:lang w:val="sr-Cyrl-CS"/>
        </w:rPr>
        <w:t>коју ће редовно празнити надлежно јавно комунално предузеће.</w:t>
      </w:r>
    </w:p>
    <w:p w:rsidR="00575165" w:rsidRPr="007D5EE5" w:rsidRDefault="00575165" w:rsidP="003F06A5">
      <w:pPr>
        <w:spacing w:before="120"/>
        <w:jc w:val="both"/>
        <w:rPr>
          <w:rFonts w:ascii="Calibri" w:hAnsi="Calibri" w:cs="Calibri"/>
          <w:lang w:val="sr-Cyrl-CS"/>
        </w:rPr>
      </w:pPr>
      <w:r w:rsidRPr="007D5EE5">
        <w:rPr>
          <w:rFonts w:ascii="Calibri" w:hAnsi="Calibri" w:cs="Calibri"/>
          <w:lang w:val="sr-Cyrl-CS"/>
        </w:rPr>
        <w:t>Забрањено је у површинске и подземне воде уношење опасних и штетних материја које могу угрозити квалитет (еколошки статус) тј. узроковати физичку, хемијску, биолошку или бактериолошку промену вода, а у складу са чланом 97. и чланом 133. став 9. Закона о водама</w:t>
      </w:r>
      <w:r w:rsidR="00A1722D" w:rsidRPr="007D5EE5">
        <w:rPr>
          <w:rFonts w:ascii="Calibri" w:hAnsi="Calibri" w:cs="Calibri"/>
          <w:lang w:val="sr-Cyrl-CS"/>
        </w:rPr>
        <w:t xml:space="preserve"> („Службени гласник РС”, бр. 30/10, 93/12, 101/16, 95/18 и 95/18 - др. закон)</w:t>
      </w:r>
      <w:r w:rsidRPr="007D5EE5">
        <w:rPr>
          <w:rFonts w:ascii="Calibri" w:hAnsi="Calibri" w:cs="Calibri"/>
          <w:lang w:val="sr-Cyrl-CS"/>
        </w:rPr>
        <w:t>.</w:t>
      </w:r>
    </w:p>
    <w:p w:rsidR="00575165" w:rsidRPr="007D5EE5" w:rsidRDefault="00575165" w:rsidP="003F06A5">
      <w:pPr>
        <w:spacing w:before="120"/>
        <w:jc w:val="both"/>
        <w:rPr>
          <w:rFonts w:ascii="Calibri" w:hAnsi="Calibri" w:cs="Calibri"/>
          <w:lang w:val="sr-Cyrl-CS"/>
        </w:rPr>
      </w:pPr>
      <w:r w:rsidRPr="007D5EE5">
        <w:rPr>
          <w:rFonts w:ascii="Calibri" w:hAnsi="Calibri" w:cs="Calibri"/>
          <w:lang w:val="sr-Cyrl-CS"/>
        </w:rPr>
        <w:t>Забрањено је у водотоке испуштање било каквих вода осим условно чистих атмосферских. Уколико се планира испуштање осталих отпадних вода у водотоке, претходно се морају комплетно пречистити (предтретман, примарно, секундарно или терцијално), тако да задовољавају прописане граничне вредности по Уредби о граничним вредностима емисије загађујућих материја у воде и роковима за њихово достизање, и прописане вредности квалитета ефлуента у складу са Уредбом о граничним вредностима загађујућих материја у површинским и подземним водама и седименту и роковима за њихово достизање, како се не би нарушило одржавање квалитета воде реципијента (II класа воде).</w:t>
      </w:r>
    </w:p>
    <w:p w:rsidR="00575165" w:rsidRPr="007D5EE5" w:rsidRDefault="00575165" w:rsidP="003F06A5">
      <w:pPr>
        <w:spacing w:before="120"/>
        <w:jc w:val="both"/>
        <w:rPr>
          <w:rFonts w:ascii="Calibri" w:hAnsi="Calibri" w:cs="Calibri"/>
          <w:lang w:val="sr-Cyrl-CS"/>
        </w:rPr>
      </w:pPr>
      <w:r w:rsidRPr="007D5EE5">
        <w:rPr>
          <w:rFonts w:ascii="Calibri" w:hAnsi="Calibri" w:cs="Calibri"/>
          <w:lang w:val="sr-Cyrl-CS"/>
        </w:rPr>
        <w:t xml:space="preserve">Забрањено је уношење загађујућих материја у подземне воде, односно узроковање погоршања постојећег хемијског статуса подземне воде, у складу са Уредбом о граничним вредностима загађујућих материја у површинским и подземним водама и седименту и роковима за њихово достизање. </w:t>
      </w:r>
    </w:p>
    <w:p w:rsidR="0085255D" w:rsidRPr="007D5EE5" w:rsidRDefault="0085255D" w:rsidP="003F06A5">
      <w:pPr>
        <w:spacing w:before="120"/>
        <w:jc w:val="both"/>
        <w:rPr>
          <w:rFonts w:ascii="Calibri" w:hAnsi="Calibri" w:cs="Calibri"/>
          <w:lang w:val="sr-Cyrl-CS"/>
        </w:rPr>
      </w:pPr>
      <w:r w:rsidRPr="007D5EE5">
        <w:rPr>
          <w:rFonts w:ascii="Calibri" w:hAnsi="Calibri" w:cs="Calibri"/>
          <w:lang w:val="sr-Cyrl-CS"/>
        </w:rPr>
        <w:t xml:space="preserve">Заштита вода оствариће се применом одговарајућих мера уз уважавање </w:t>
      </w:r>
      <w:r w:rsidR="00A1722D" w:rsidRPr="007D5EE5">
        <w:rPr>
          <w:rFonts w:ascii="Calibri" w:hAnsi="Calibri" w:cs="Calibri"/>
          <w:lang w:val="sr-Cyrl-CS"/>
        </w:rPr>
        <w:t xml:space="preserve">пре свега </w:t>
      </w:r>
      <w:r w:rsidRPr="007D5EE5">
        <w:rPr>
          <w:rFonts w:ascii="Calibri" w:hAnsi="Calibri" w:cs="Calibri"/>
          <w:lang w:val="sr-Cyrl-CS"/>
        </w:rPr>
        <w:t>Закона о водама,</w:t>
      </w:r>
      <w:r w:rsidR="00A1722D" w:rsidRPr="007D5EE5">
        <w:rPr>
          <w:rFonts w:ascii="Calibri" w:hAnsi="Calibri" w:cs="Calibri"/>
          <w:lang w:val="sr-Cyrl-CS"/>
        </w:rPr>
        <w:t xml:space="preserve"> као и свих других законских и подзаконских аката који уређују дату област.</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Мере заштите земљишта:</w:t>
      </w:r>
    </w:p>
    <w:p w:rsidR="00362D02" w:rsidRPr="007D5EE5" w:rsidRDefault="00362D02" w:rsidP="008C5275">
      <w:pPr>
        <w:spacing w:before="120"/>
        <w:jc w:val="both"/>
        <w:rPr>
          <w:rFonts w:ascii="Calibri" w:hAnsi="Calibri" w:cs="Calibri"/>
          <w:lang w:val="sr-Cyrl-CS"/>
        </w:rPr>
      </w:pPr>
      <w:r w:rsidRPr="007D5EE5">
        <w:rPr>
          <w:rFonts w:ascii="Calibri" w:hAnsi="Calibri" w:cs="Calibri"/>
          <w:lang w:val="sr-Cyrl-CS"/>
        </w:rPr>
        <w:t>На простору у обухвату Плана неопходно је обезбедити заштиту тла од ерозије и деградације применом одговарајућих биолошких и техничких мера (нарочито уз потоке и на нагнутом терену).</w:t>
      </w:r>
      <w:r w:rsidR="0099537A">
        <w:rPr>
          <w:rFonts w:ascii="Calibri" w:hAnsi="Calibri" w:cs="Calibri"/>
          <w:lang w:val="sr-Cyrl-CS"/>
        </w:rPr>
        <w:t xml:space="preserve"> </w:t>
      </w:r>
      <w:r w:rsidRPr="007D5EE5">
        <w:rPr>
          <w:rFonts w:ascii="Calibri" w:hAnsi="Calibri" w:cs="Calibri"/>
          <w:lang w:val="sr-Cyrl-CS"/>
        </w:rPr>
        <w:t>Примена концепта органске пољопривреде, који искључује конвенционалне методе употребе хемијских средстава заштите и агротехничких мера у пољопривреди значајно ће  допринети заштити земљишта од загађивања.</w:t>
      </w:r>
    </w:p>
    <w:p w:rsidR="0085255D" w:rsidRPr="005A1EE4" w:rsidRDefault="00EA3B36" w:rsidP="005A1EE4">
      <w:pPr>
        <w:spacing w:before="240"/>
        <w:jc w:val="both"/>
        <w:rPr>
          <w:rFonts w:ascii="Calibri" w:hAnsi="Calibri" w:cs="Calibri"/>
          <w:b/>
          <w:bCs/>
          <w:u w:val="single"/>
          <w:lang w:val="sr-Cyrl-CS"/>
        </w:rPr>
      </w:pPr>
      <w:r w:rsidRPr="005A1EE4">
        <w:rPr>
          <w:rFonts w:ascii="Calibri" w:hAnsi="Calibri" w:cs="Calibri"/>
          <w:b/>
          <w:bCs/>
          <w:u w:val="single"/>
          <w:lang w:val="sr-Cyrl-CS"/>
        </w:rPr>
        <w:t>Мере управљања отпадом:</w:t>
      </w:r>
    </w:p>
    <w:p w:rsidR="00EA3B36" w:rsidRPr="007D5EE5" w:rsidRDefault="00EA3B36" w:rsidP="008C5275">
      <w:pPr>
        <w:spacing w:before="120"/>
        <w:jc w:val="both"/>
        <w:rPr>
          <w:rFonts w:ascii="Calibri" w:hAnsi="Calibri" w:cs="Calibri"/>
          <w:lang w:val="sr-Cyrl-CS"/>
        </w:rPr>
      </w:pPr>
      <w:r w:rsidRPr="007D5EE5">
        <w:rPr>
          <w:rFonts w:ascii="Calibri" w:hAnsi="Calibri" w:cs="Calibri"/>
          <w:lang w:val="sr-Cyrl-CS"/>
        </w:rPr>
        <w:t>Поступање са отпадним материјама треба ускладити са Законом о управљању отпадом („Службени гласник РС“, бр. 36/09, 88/10, 14/16 и 95/18 – др. закон), Правилником о начину складиштења, паковања и обележавања опасног отпада („Службени гласник РС“, број 92/10), Правилником о условима и начину сакупљања, транспорта, складиштења и третмана отпада који се користи као секундарна сировина или за добијање енергије („Службени гласник РС“, број 98/10), односно са свим важећим прописима који регулишу ову област.</w:t>
      </w:r>
    </w:p>
    <w:p w:rsidR="00EA3B36" w:rsidRPr="007D5EE5" w:rsidRDefault="00EA3B36" w:rsidP="008C5275">
      <w:pPr>
        <w:spacing w:before="120"/>
        <w:jc w:val="both"/>
        <w:rPr>
          <w:rFonts w:ascii="Calibri" w:hAnsi="Calibri" w:cs="Calibri"/>
          <w:lang w:val="sr-Cyrl-CS"/>
        </w:rPr>
      </w:pPr>
      <w:r w:rsidRPr="007D5EE5">
        <w:rPr>
          <w:rFonts w:ascii="Calibri" w:hAnsi="Calibri" w:cs="Calibri"/>
          <w:lang w:val="sr-Cyrl-CS"/>
        </w:rPr>
        <w:t>Број, врста посуде, место и технички услови за постављање посуда треба да буду у складу са условима надлежног јавног комуналног предузећа Општине Беочин. Посуде треба да одговарају сврси и капацитетима.</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Мере заштите од јонизујућег и нејонизујућег зрачења:</w:t>
      </w:r>
    </w:p>
    <w:p w:rsidR="00D634EF" w:rsidRPr="007D5EE5" w:rsidRDefault="00D634EF" w:rsidP="008C5275">
      <w:pPr>
        <w:spacing w:before="120"/>
        <w:jc w:val="both"/>
        <w:rPr>
          <w:rFonts w:ascii="Calibri" w:hAnsi="Calibri" w:cs="Calibri"/>
          <w:lang w:val="sr-Cyrl-CS"/>
        </w:rPr>
      </w:pPr>
      <w:r w:rsidRPr="007D5EE5">
        <w:rPr>
          <w:rFonts w:ascii="Calibri" w:hAnsi="Calibri" w:cs="Calibri"/>
          <w:lang w:val="sr-Cyrl-CS"/>
        </w:rPr>
        <w:t>Ради заштите становништва од јонизујућег зрачења потребно је обезбедити услове за ефикасну контролу извора јонизујућег зрачења у радним процесима и успоставити систематску контролу радиоактивне контаминације животне средине.</w:t>
      </w:r>
    </w:p>
    <w:p w:rsidR="00D634EF" w:rsidRPr="007D5EE5" w:rsidRDefault="00D634EF" w:rsidP="008C5275">
      <w:pPr>
        <w:spacing w:before="120"/>
        <w:jc w:val="both"/>
        <w:rPr>
          <w:rFonts w:ascii="Calibri" w:hAnsi="Calibri" w:cs="Calibri"/>
          <w:lang w:val="sr-Cyrl-CS"/>
        </w:rPr>
      </w:pPr>
      <w:r w:rsidRPr="007D5EE5">
        <w:rPr>
          <w:rFonts w:ascii="Calibri" w:hAnsi="Calibri" w:cs="Calibri"/>
          <w:lang w:val="sr-Cyrl-CS"/>
        </w:rPr>
        <w:lastRenderedPageBreak/>
        <w:t>Поред радиоактивних супстанци, за које се зна у којој мери могу бити штетне, треба водити рачуна и о другим нерадиоактивним материјалима који зраче и у извесној мери могу бити штетни, што се односи на готово све грађевинске материјале који се користе.</w:t>
      </w:r>
    </w:p>
    <w:p w:rsidR="00D634EF" w:rsidRPr="007D5EE5" w:rsidRDefault="00D634EF" w:rsidP="008C5275">
      <w:pPr>
        <w:spacing w:before="120"/>
        <w:jc w:val="both"/>
        <w:rPr>
          <w:rFonts w:ascii="Calibri" w:hAnsi="Calibri" w:cs="Calibri"/>
          <w:lang w:val="sr-Cyrl-CS"/>
        </w:rPr>
      </w:pPr>
      <w:r w:rsidRPr="007D5EE5">
        <w:rPr>
          <w:rFonts w:ascii="Calibri" w:hAnsi="Calibri" w:cs="Calibri"/>
          <w:lang w:val="sr-Cyrl-CS"/>
        </w:rPr>
        <w:t>Потенцијални извори зрачења су: извори нискофреквентног електромагнетског поља, као што су: ТС, постројење електричне вуче, електроенергетски водови тј. надземни или подземни каблови за пренос или дистрибуцију електричне енергије напона већег од 35 kV, базне станице мобилне телефоније које се користе за додатно покривање за време појединих догађаја, а привремено се постављају у зонама повећане осетљивости, природно зрачење радиоактивних материјала, радон, поједини грађевински материјали и др.</w:t>
      </w:r>
    </w:p>
    <w:p w:rsidR="00D634EF" w:rsidRPr="007D5EE5" w:rsidRDefault="00D634EF" w:rsidP="008C5275">
      <w:pPr>
        <w:spacing w:before="120"/>
        <w:jc w:val="both"/>
        <w:rPr>
          <w:rFonts w:ascii="Calibri" w:hAnsi="Calibri" w:cs="Calibri"/>
          <w:lang w:val="sr-Cyrl-CS"/>
        </w:rPr>
      </w:pPr>
      <w:r w:rsidRPr="007D5EE5">
        <w:rPr>
          <w:rFonts w:ascii="Calibri" w:hAnsi="Calibri" w:cs="Calibri"/>
          <w:lang w:val="sr-Cyrl-CS"/>
        </w:rPr>
        <w:t xml:space="preserve">Ради заштите становништва од јонизујућег зрачења потребно је успоставити систематску контролу радиоактивне контаминације животне средине. </w:t>
      </w:r>
    </w:p>
    <w:p w:rsidR="00D634EF" w:rsidRPr="007D5EE5" w:rsidRDefault="00D634EF" w:rsidP="008C5275">
      <w:pPr>
        <w:spacing w:before="120"/>
        <w:jc w:val="both"/>
        <w:rPr>
          <w:rFonts w:ascii="Calibri" w:hAnsi="Calibri" w:cs="Calibri"/>
          <w:lang w:val="sr-Cyrl-CS"/>
        </w:rPr>
      </w:pPr>
      <w:r w:rsidRPr="007D5EE5">
        <w:rPr>
          <w:rFonts w:ascii="Calibri" w:hAnsi="Calibri" w:cs="Calibri"/>
          <w:lang w:val="sr-Cyrl-CS"/>
        </w:rPr>
        <w:t>Мере заштите од нејонизујућег зрачења обухватају:</w:t>
      </w:r>
    </w:p>
    <w:p w:rsidR="00D634EF" w:rsidRPr="007D5EE5" w:rsidRDefault="00D634E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ab/>
        <w:t>евидентирање присуства и одређивање нивоа излагања нејонизујућим зрачењима,</w:t>
      </w:r>
    </w:p>
    <w:p w:rsidR="00D634EF" w:rsidRPr="007D5EE5" w:rsidRDefault="00D634E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ab/>
        <w:t>обезбеђивање организационих, техничких, финансијских и других услова за спровођење заштите од нејонизујућих зрачења,</w:t>
      </w:r>
    </w:p>
    <w:p w:rsidR="00D634EF" w:rsidRPr="007D5EE5" w:rsidRDefault="00D634E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ab/>
        <w:t>вођење евиденције о изворима нејонизујућих зрачења и др.</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Услови и мере заштите од елементарних непогода и других катастрофа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У циљу заштите грађевинских објеката и осталих садржаја у простору, при њиховом пројектовању и извођењу потребно је узети у обзир меродавне параметре који се односе на заштиту од елементарних непогода (врста и количина атмосферских падавина, дебљина снежног покривача, јачина ветра, погодност терена за изградњу, висина подземних вода и сл.).</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Мере заштите од елементарних непогода обухватају превентивне мере за спречавање непогода или ублажавање њиховог дејства, мере које се предузимају у случају непосредне опасности од елементарних непогода, мере заштите када наступе непогоде и мере ублажавања и отклањања непосредних последица насталих дејством непогода или удеса.</w:t>
      </w:r>
    </w:p>
    <w:p w:rsidR="001A6247" w:rsidRPr="005A1EE4" w:rsidRDefault="001A6247" w:rsidP="001A6247">
      <w:pPr>
        <w:spacing w:before="240"/>
        <w:jc w:val="both"/>
        <w:rPr>
          <w:rFonts w:ascii="Calibri" w:hAnsi="Calibri" w:cs="Calibri"/>
          <w:b/>
          <w:bCs/>
          <w:u w:val="single"/>
          <w:lang w:val="sr-Cyrl-CS"/>
        </w:rPr>
      </w:pPr>
      <w:r w:rsidRPr="005A1EE4">
        <w:rPr>
          <w:rFonts w:ascii="Calibri" w:hAnsi="Calibri" w:cs="Calibri"/>
          <w:b/>
          <w:bCs/>
          <w:u w:val="single"/>
          <w:lang w:val="sr-Cyrl-CS"/>
        </w:rPr>
        <w:t>Услови заштите од елементарних непогода и других катастрофа</w:t>
      </w:r>
    </w:p>
    <w:p w:rsidR="001A6247" w:rsidRPr="007D5EE5" w:rsidRDefault="001A6247" w:rsidP="001A6247">
      <w:pPr>
        <w:spacing w:before="120"/>
        <w:jc w:val="both"/>
        <w:rPr>
          <w:rFonts w:ascii="Calibri" w:hAnsi="Calibri" w:cs="Calibri"/>
          <w:lang w:val="sr-Cyrl-CS"/>
        </w:rPr>
      </w:pPr>
      <w:r w:rsidRPr="007D5EE5">
        <w:rPr>
          <w:rFonts w:ascii="Calibri" w:hAnsi="Calibri" w:cs="Calibri"/>
          <w:lang w:val="sr-Cyrl-CS"/>
        </w:rPr>
        <w:t>Постоји могућност да предметни простор угрозе елементарне непогоде, које настају деловањем природних сила: поплаве од спољних и унутрашњих вода, земљотреси, олујни ветрови, снежни наноси и сличне појаве. Са елементарним непогодама се изједначују и следеће катастрофе, уколико су већих размера: експлозије, пожари, епидемије, хемијска и радиоактивна загађења ваздуха, воде и намирница.</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Склањање људи, материјалних и културних добара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Ради заштите од елементарних непогода и других несрећа, органи државне управе, органи локалне самоуправе и привредна друштва и друга правна лица, у оквиру својих права и дужности, дужна су да обезбеде да се становништво, односно запослени, склоне у склоништа и друге објекте погодне за заштиту.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Склањање људи, материјалних и културних добара обухвата планирање и коришћење постојећих склоништа, других заштитних објеката, прилагођавање нових и постојећих комуналних објеката и подземних саобраћајница, као и објеката погодних за заштиту и склањање, њихово одржавање и коришћење за заштиту људи од природних и других несрећа.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lastRenderedPageBreak/>
        <w:t>Као други заштитни објекти користе се подрумске и друге подземне просторије прилагођене за склањање људи и материјалних добара.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Изградња, прилагођавање комуналних, саобраћајних и других подземних објеката за склањање становништва врши се у складу са прописима.</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Мере заштите од земљотреса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Подручје </w:t>
      </w:r>
      <w:r w:rsidR="00D634EF" w:rsidRPr="007D5EE5">
        <w:rPr>
          <w:rFonts w:ascii="Calibri" w:hAnsi="Calibri" w:cs="Calibri"/>
          <w:lang w:val="sr-Cyrl-CS"/>
        </w:rPr>
        <w:t>општине Беочин</w:t>
      </w:r>
      <w:r w:rsidRPr="007D5EE5">
        <w:rPr>
          <w:rFonts w:ascii="Calibri" w:hAnsi="Calibri" w:cs="Calibri"/>
          <w:lang w:val="sr-Cyrl-CS"/>
        </w:rPr>
        <w:t xml:space="preserve"> се налази у зони сеизмичке угрожености од </w:t>
      </w:r>
      <w:r w:rsidR="0001025F" w:rsidRPr="007D5EE5">
        <w:rPr>
          <w:rFonts w:ascii="Calibri" w:hAnsi="Calibri" w:cs="Calibri"/>
          <w:lang w:val="sr-Cyrl-CS"/>
        </w:rPr>
        <w:t xml:space="preserve">8˚ МCS </w:t>
      </w:r>
      <w:r w:rsidRPr="007D5EE5">
        <w:rPr>
          <w:rFonts w:ascii="Calibri" w:hAnsi="Calibri" w:cs="Calibri"/>
          <w:lang w:val="sr-Cyrl-CS"/>
        </w:rPr>
        <w:t xml:space="preserve">скале на повратни период од </w:t>
      </w:r>
      <w:r w:rsidR="0001025F" w:rsidRPr="007D5EE5">
        <w:rPr>
          <w:rFonts w:ascii="Calibri" w:hAnsi="Calibri" w:cs="Calibri"/>
          <w:lang w:val="sr-Cyrl-CS"/>
        </w:rPr>
        <w:t>100 и 200</w:t>
      </w:r>
      <w:r w:rsidRPr="007D5EE5">
        <w:rPr>
          <w:rFonts w:ascii="Calibri" w:hAnsi="Calibri" w:cs="Calibri"/>
          <w:lang w:val="sr-Cyrl-CS"/>
        </w:rPr>
        <w:t xml:space="preserve"> година. Ради заштите од потреса максималног интензитета од </w:t>
      </w:r>
      <w:r w:rsidR="0001025F" w:rsidRPr="007D5EE5">
        <w:rPr>
          <w:rFonts w:ascii="Calibri" w:hAnsi="Calibri" w:cs="Calibri"/>
          <w:lang w:val="sr-Cyrl-CS"/>
        </w:rPr>
        <w:t>8˚ </w:t>
      </w:r>
      <w:r w:rsidRPr="007D5EE5">
        <w:rPr>
          <w:rFonts w:ascii="Calibri" w:hAnsi="Calibri" w:cs="Calibri"/>
          <w:lang w:val="sr-Cyrl-CS"/>
        </w:rPr>
        <w:t>МCS скале објекти морају бити пројектовани и реализовани у складу са Правилником о техничким нормативима за изградњу објеката високоградње у сеизмичким подручјима (</w:t>
      </w:r>
      <w:r w:rsidR="0001025F" w:rsidRPr="007D5EE5">
        <w:rPr>
          <w:rFonts w:ascii="Calibri" w:hAnsi="Calibri" w:cs="Calibri"/>
          <w:lang w:val="sr-Cyrl-CS"/>
        </w:rPr>
        <w:t>„</w:t>
      </w:r>
      <w:r w:rsidRPr="007D5EE5">
        <w:rPr>
          <w:rFonts w:ascii="Calibri" w:hAnsi="Calibri" w:cs="Calibri"/>
          <w:lang w:val="sr-Cyrl-CS"/>
        </w:rPr>
        <w:t>Службени лист СФРЈ</w:t>
      </w:r>
      <w:r w:rsidR="0001025F" w:rsidRPr="007D5EE5">
        <w:rPr>
          <w:rFonts w:ascii="Calibri" w:hAnsi="Calibri" w:cs="Calibri"/>
          <w:lang w:val="sr-Cyrl-CS"/>
        </w:rPr>
        <w:t>”</w:t>
      </w:r>
      <w:r w:rsidRPr="007D5EE5">
        <w:rPr>
          <w:rFonts w:ascii="Calibri" w:hAnsi="Calibri" w:cs="Calibri"/>
          <w:lang w:val="sr-Cyrl-CS"/>
        </w:rPr>
        <w:t>, бр</w:t>
      </w:r>
      <w:r w:rsidR="0001025F" w:rsidRPr="007D5EE5">
        <w:rPr>
          <w:rFonts w:ascii="Calibri" w:hAnsi="Calibri" w:cs="Calibri"/>
          <w:lang w:val="sr-Cyrl-CS"/>
        </w:rPr>
        <w:t>.</w:t>
      </w:r>
      <w:r w:rsidRPr="007D5EE5">
        <w:rPr>
          <w:rFonts w:ascii="Calibri" w:hAnsi="Calibri" w:cs="Calibri"/>
          <w:lang w:val="sr-Cyrl-CS"/>
        </w:rPr>
        <w:t xml:space="preserve"> 31/81, 49/82, 29/83, 21/88 и 52/90).</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Мере заштите од пожара</w:t>
      </w:r>
    </w:p>
    <w:p w:rsidR="0001025F" w:rsidRPr="007D5EE5" w:rsidRDefault="0001025F" w:rsidP="008C5275">
      <w:pPr>
        <w:spacing w:before="120"/>
        <w:jc w:val="both"/>
        <w:rPr>
          <w:rFonts w:ascii="Calibri" w:hAnsi="Calibri" w:cs="Calibri"/>
          <w:lang w:val="sr-Cyrl-CS"/>
        </w:rPr>
      </w:pPr>
      <w:r w:rsidRPr="007D5EE5">
        <w:rPr>
          <w:rFonts w:ascii="Calibri" w:hAnsi="Calibri" w:cs="Calibri"/>
          <w:lang w:val="sr-Cyrl-CS"/>
        </w:rPr>
        <w:t>Заштита од пожара обезбеђује се погодним распоредом појединачних објеката и њиховом међусобном удаљеношћу, обавезом коришћења незапаљивих материјала за њихову градњу, проходношћу терена, односно обезбеђењем приступа свим објектима у случају потребе, а у складу са Законом о заштити од пожара („Службени гласник РС“, бр. 111/09, 20/15, 87/18 и 87/18 – др. закон), односно у складу са прописима који регулишу ову област.</w:t>
      </w:r>
    </w:p>
    <w:p w:rsidR="0085255D" w:rsidRPr="007D5EE5" w:rsidRDefault="0001025F" w:rsidP="008C5275">
      <w:pPr>
        <w:spacing w:before="120"/>
        <w:jc w:val="both"/>
        <w:rPr>
          <w:rFonts w:ascii="Calibri" w:hAnsi="Calibri" w:cs="Calibri"/>
          <w:lang w:val="sr-Cyrl-CS"/>
        </w:rPr>
      </w:pPr>
      <w:r w:rsidRPr="007D5EE5">
        <w:rPr>
          <w:rFonts w:ascii="Calibri" w:hAnsi="Calibri" w:cs="Calibri"/>
          <w:lang w:val="sr-Cyrl-CS"/>
        </w:rPr>
        <w:t>Како је подручје обухваћено Планом  намењено викенд зони, угроженост од пожара није изражена у већој мери. У условима изградње се дефинишу минимална међусобна растојања између објеката на парцелама.</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Мере заштите од удара грома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Заштита од удара грома треба да се обезбеди изградњом громобранске инсталације, која ће бити правилно распоређена и правилно уземљена према Правилнику о техничким нормативима за заштиту објеката од атмосферског пражњења („Службени лист СРЈ”, број 11/96) и другим прописима.</w:t>
      </w:r>
    </w:p>
    <w:p w:rsidR="0085255D" w:rsidRPr="007D5EE5" w:rsidRDefault="0085255D" w:rsidP="007D5EE5">
      <w:pPr>
        <w:numPr>
          <w:ilvl w:val="1"/>
          <w:numId w:val="45"/>
        </w:numPr>
        <w:spacing w:before="480" w:after="240"/>
        <w:ind w:left="709" w:hanging="709"/>
        <w:rPr>
          <w:rFonts w:ascii="Calibri" w:hAnsi="Calibri" w:cs="Calibri"/>
          <w:b/>
          <w:bCs/>
          <w:lang w:val="sr-Cyrl-CS"/>
        </w:rPr>
      </w:pPr>
      <w:r w:rsidRPr="007D5EE5">
        <w:rPr>
          <w:rFonts w:ascii="Calibri" w:hAnsi="Calibri" w:cs="Calibri"/>
          <w:b/>
          <w:bCs/>
          <w:lang w:val="sr-Cyrl-CS"/>
        </w:rPr>
        <w:t>Услови за несметано кретање и приступ особама са инвалидитетом, деце и старих особа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Приликом пројектовања објеката</w:t>
      </w:r>
      <w:r w:rsidR="000A6335" w:rsidRPr="007D5EE5">
        <w:rPr>
          <w:rFonts w:ascii="Calibri" w:hAnsi="Calibri" w:cs="Calibri"/>
          <w:lang w:val="sr-Cyrl-CS"/>
        </w:rPr>
        <w:t xml:space="preserve"> </w:t>
      </w:r>
      <w:r w:rsidR="000A6335" w:rsidRPr="008C5275">
        <w:rPr>
          <w:rFonts w:ascii="Calibri" w:hAnsi="Calibri" w:cs="Calibri"/>
          <w:lang w:val="sr-Cyrl-CS"/>
        </w:rPr>
        <w:t>за јавну употребу</w:t>
      </w:r>
      <w:r w:rsidRPr="008C5275">
        <w:rPr>
          <w:rFonts w:ascii="Calibri" w:hAnsi="Calibri" w:cs="Calibri"/>
          <w:lang w:val="sr-Cyrl-CS"/>
        </w:rPr>
        <w:t>,</w:t>
      </w:r>
      <w:r w:rsidRPr="007D5EE5">
        <w:rPr>
          <w:rFonts w:ascii="Calibri" w:hAnsi="Calibri" w:cs="Calibri"/>
          <w:lang w:val="sr-Cyrl-CS"/>
        </w:rPr>
        <w:t xml:space="preserve"> саобраћајних и пешачких површина потребно је применити Правилник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број 22/15).</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Прилазе објектима, хоризонталне и вертикалне комуникације у објектима пројектовати тако да се обезбеди несметано кретање особа са отежаним кретањем и особа са инвалидитетом, у свему према важећем правилнику о техничким стандардима приступачности.</w:t>
      </w:r>
    </w:p>
    <w:p w:rsidR="0085255D" w:rsidRPr="007D5EE5" w:rsidRDefault="00140502" w:rsidP="007D5EE5">
      <w:pPr>
        <w:numPr>
          <w:ilvl w:val="1"/>
          <w:numId w:val="45"/>
        </w:numPr>
        <w:spacing w:before="480" w:after="240"/>
        <w:ind w:left="709" w:hanging="709"/>
        <w:rPr>
          <w:rFonts w:ascii="Calibri" w:hAnsi="Calibri" w:cs="Calibri"/>
          <w:b/>
          <w:bCs/>
          <w:lang w:val="sr-Cyrl-CS"/>
        </w:rPr>
      </w:pPr>
      <w:bookmarkStart w:id="5" w:name="_Toc472498888"/>
      <w:r w:rsidRPr="007D5EE5">
        <w:rPr>
          <w:rFonts w:ascii="Calibri" w:hAnsi="Calibri" w:cs="Calibri"/>
          <w:b/>
          <w:bCs/>
          <w:lang w:val="sr-Cyrl-CS"/>
        </w:rPr>
        <w:t>С</w:t>
      </w:r>
      <w:r w:rsidR="0085255D" w:rsidRPr="007D5EE5">
        <w:rPr>
          <w:rFonts w:ascii="Calibri" w:hAnsi="Calibri" w:cs="Calibri"/>
          <w:b/>
          <w:bCs/>
          <w:lang w:val="sr-Cyrl-CS"/>
        </w:rPr>
        <w:t>тепен комуналне опремљености по целинама и зонама из планског документа, који је потребан за издавање локацијских услова и грађевинске доз</w:t>
      </w:r>
      <w:bookmarkEnd w:id="5"/>
      <w:r w:rsidR="0085255D" w:rsidRPr="007D5EE5">
        <w:rPr>
          <w:rFonts w:ascii="Calibri" w:hAnsi="Calibri" w:cs="Calibri"/>
          <w:b/>
          <w:bCs/>
          <w:lang w:val="sr-Cyrl-CS"/>
        </w:rPr>
        <w:t>воле</w:t>
      </w:r>
    </w:p>
    <w:p w:rsidR="0001025F" w:rsidRPr="007D5EE5" w:rsidRDefault="0001025F" w:rsidP="008C5275">
      <w:pPr>
        <w:spacing w:before="120"/>
        <w:jc w:val="both"/>
        <w:rPr>
          <w:rFonts w:ascii="Calibri" w:hAnsi="Calibri" w:cs="Calibri"/>
          <w:lang w:val="sr-Cyrl-CS"/>
        </w:rPr>
      </w:pPr>
      <w:r w:rsidRPr="007D5EE5">
        <w:rPr>
          <w:rFonts w:ascii="Calibri" w:hAnsi="Calibri" w:cs="Calibri"/>
          <w:lang w:val="sr-Cyrl-CS"/>
        </w:rPr>
        <w:t>У циљу обезбеђења одговарајућих саобраћајних и инфраструктурних услова за  реализацију планираних садржаја, потребно је обезбедити приступ изграђеној јавној саобраћајној површини.</w:t>
      </w:r>
    </w:p>
    <w:p w:rsidR="0001025F" w:rsidRPr="007D5EE5" w:rsidRDefault="0001025F" w:rsidP="008C5275">
      <w:pPr>
        <w:spacing w:before="120"/>
        <w:jc w:val="both"/>
        <w:rPr>
          <w:rFonts w:ascii="Calibri" w:hAnsi="Calibri" w:cs="Calibri"/>
          <w:lang w:val="sr-Cyrl-CS"/>
        </w:rPr>
      </w:pPr>
      <w:r w:rsidRPr="007D5EE5">
        <w:rPr>
          <w:rFonts w:ascii="Calibri" w:hAnsi="Calibri" w:cs="Calibri"/>
          <w:lang w:val="sr-Cyrl-CS"/>
        </w:rPr>
        <w:lastRenderedPageBreak/>
        <w:t xml:space="preserve">Потребан степен комуналне опремљености подразумева решење у снабдевању водом и снабдевању електричном енергијом. Комунално опремање ће се обезбедити прикључењем на изграђену или планирану водоводну и електроенергетску мрежу. </w:t>
      </w:r>
    </w:p>
    <w:p w:rsidR="0085255D" w:rsidRPr="007D5EE5" w:rsidRDefault="0001025F" w:rsidP="008C5275">
      <w:pPr>
        <w:spacing w:before="120"/>
        <w:jc w:val="both"/>
        <w:rPr>
          <w:rFonts w:ascii="Calibri" w:hAnsi="Calibri" w:cs="Calibri"/>
          <w:lang w:val="sr-Cyrl-CS"/>
        </w:rPr>
      </w:pPr>
      <w:r w:rsidRPr="007D5EE5">
        <w:rPr>
          <w:rFonts w:ascii="Calibri" w:hAnsi="Calibri" w:cs="Calibri"/>
          <w:lang w:val="sr-Cyrl-CS"/>
        </w:rPr>
        <w:t>Снабдевање топлотном енергијом може се решити употребом алтернативних и обновљивих извора енергије (соларни  колектори, топлотне пумпе, употреба брикета, пелета итд.), као и локалних топлотних извора (сопствене котларнице које користе енергенте који не утичу штетно на животну средину).</w:t>
      </w:r>
    </w:p>
    <w:p w:rsidR="0085255D" w:rsidRPr="007D5EE5" w:rsidRDefault="0085255D" w:rsidP="00DD457D">
      <w:pPr>
        <w:numPr>
          <w:ilvl w:val="0"/>
          <w:numId w:val="48"/>
        </w:numPr>
        <w:spacing w:before="720" w:after="360"/>
        <w:rPr>
          <w:rFonts w:ascii="Calibri" w:hAnsi="Calibri"/>
          <w:b/>
          <w:lang w:val="sr-Cyrl-CS"/>
        </w:rPr>
      </w:pPr>
      <w:r w:rsidRPr="007D5EE5">
        <w:rPr>
          <w:rFonts w:ascii="Calibri" w:hAnsi="Calibri"/>
          <w:b/>
          <w:lang w:val="sr-Cyrl-CS"/>
        </w:rPr>
        <w:t>ПРАВИЛА ГРАЂЕЊА И ПРАВИЛА ОБЛИКОВАЊА</w:t>
      </w:r>
    </w:p>
    <w:p w:rsidR="0085255D" w:rsidRPr="007D5EE5" w:rsidRDefault="0085255D" w:rsidP="007D5EE5">
      <w:pPr>
        <w:numPr>
          <w:ilvl w:val="1"/>
          <w:numId w:val="50"/>
        </w:numPr>
        <w:tabs>
          <w:tab w:val="left" w:pos="709"/>
        </w:tabs>
        <w:spacing w:before="480" w:after="240"/>
        <w:ind w:left="709" w:hanging="709"/>
        <w:rPr>
          <w:rFonts w:ascii="Calibri" w:hAnsi="Calibri" w:cs="Calibri"/>
          <w:b/>
          <w:bCs/>
          <w:lang w:val="sr-Cyrl-CS"/>
        </w:rPr>
      </w:pPr>
      <w:r w:rsidRPr="007D5EE5">
        <w:rPr>
          <w:rFonts w:ascii="Calibri" w:hAnsi="Calibri" w:cs="Calibri"/>
          <w:b/>
          <w:bCs/>
          <w:lang w:val="sr-Cyrl-CS"/>
        </w:rPr>
        <w:t xml:space="preserve">Правила грађења и обликовања </w:t>
      </w:r>
      <w:r w:rsidR="0001025F" w:rsidRPr="007D5EE5">
        <w:rPr>
          <w:rFonts w:ascii="Calibri" w:hAnsi="Calibri" w:cs="Calibri"/>
          <w:b/>
          <w:bCs/>
          <w:lang w:val="sr-Cyrl-CS"/>
        </w:rPr>
        <w:t>за викенд зону</w:t>
      </w:r>
    </w:p>
    <w:p w:rsidR="0001025F" w:rsidRPr="001A6247" w:rsidRDefault="0001025F" w:rsidP="008C5275">
      <w:pPr>
        <w:spacing w:before="120"/>
        <w:jc w:val="both"/>
        <w:rPr>
          <w:rFonts w:ascii="Calibri" w:hAnsi="Calibri" w:cs="Calibri"/>
          <w:lang w:val="sr-Cyrl-CS"/>
        </w:rPr>
      </w:pPr>
      <w:r w:rsidRPr="007D5EE5">
        <w:rPr>
          <w:rFonts w:ascii="Calibri" w:hAnsi="Calibri" w:cs="Calibri"/>
          <w:lang w:val="sr-Cyrl-CS"/>
        </w:rPr>
        <w:t xml:space="preserve">У складу </w:t>
      </w:r>
      <w:r w:rsidRPr="001A6247">
        <w:rPr>
          <w:rFonts w:ascii="Calibri" w:hAnsi="Calibri" w:cs="Calibri"/>
          <w:lang w:val="sr-Cyrl-CS"/>
        </w:rPr>
        <w:t xml:space="preserve">са правилима из ППО, те са графичким приказом број </w:t>
      </w:r>
      <w:bookmarkStart w:id="6" w:name="_Hlk121441405"/>
      <w:r w:rsidRPr="001A6247">
        <w:rPr>
          <w:rFonts w:ascii="Calibri" w:hAnsi="Calibri" w:cs="Calibri"/>
          <w:lang w:val="sr-Cyrl-CS"/>
        </w:rPr>
        <w:t>5 „Регулационо нивелациони план са аналитичко геодетским елементима“, у размери 1:1000</w:t>
      </w:r>
      <w:bookmarkEnd w:id="6"/>
      <w:r w:rsidRPr="001A6247">
        <w:rPr>
          <w:rFonts w:ascii="Calibri" w:hAnsi="Calibri" w:cs="Calibri"/>
          <w:lang w:val="sr-Cyrl-CS"/>
        </w:rPr>
        <w:t>, утврђују се следећа правила за изградњу објеката у викенд-зони:</w:t>
      </w:r>
    </w:p>
    <w:p w:rsidR="0001025F" w:rsidRPr="001A6247" w:rsidRDefault="0001025F" w:rsidP="008C5275">
      <w:pPr>
        <w:numPr>
          <w:ilvl w:val="0"/>
          <w:numId w:val="29"/>
        </w:numPr>
        <w:ind w:left="714" w:hanging="357"/>
        <w:jc w:val="both"/>
        <w:rPr>
          <w:rFonts w:ascii="Calibri" w:hAnsi="Calibri" w:cs="Calibri"/>
          <w:lang w:val="sr-Cyrl-CS"/>
        </w:rPr>
      </w:pPr>
      <w:r w:rsidRPr="001A6247">
        <w:rPr>
          <w:rFonts w:ascii="Calibri" w:hAnsi="Calibri" w:cs="Calibri"/>
          <w:lang w:val="sr-Cyrl-CS"/>
        </w:rPr>
        <w:t>приликом формирања нових грађевинских парцела, парцела на којој се гради викенд-објекат не може да буде мања од 1.500</w:t>
      </w:r>
      <w:r w:rsidR="00DF6D32" w:rsidRPr="001A6247">
        <w:rPr>
          <w:rFonts w:ascii="Calibri" w:hAnsi="Calibri" w:cs="Calibri"/>
          <w:lang w:val="sr-Cyrl-CS"/>
        </w:rPr>
        <w:t> </w:t>
      </w:r>
      <w:bookmarkStart w:id="7" w:name="_Hlk121444202"/>
      <w:r w:rsidR="00DF6D32" w:rsidRPr="001A6247">
        <w:rPr>
          <w:rFonts w:ascii="Calibri" w:hAnsi="Calibri" w:cs="Calibri"/>
          <w:lang w:val="sr-Cyrl-CS"/>
        </w:rPr>
        <w:t>m²</w:t>
      </w:r>
      <w:bookmarkEnd w:id="7"/>
      <w:r w:rsidR="00201378" w:rsidRPr="001A6247">
        <w:rPr>
          <w:rFonts w:ascii="Calibri" w:hAnsi="Calibri" w:cs="Calibri"/>
          <w:lang w:val="sr-Cyrl-CS"/>
        </w:rPr>
        <w:t>, са одступањем до 5% због специфичности конфигурације терена</w:t>
      </w:r>
      <w:r w:rsidRPr="001A6247">
        <w:rPr>
          <w:rFonts w:ascii="Calibri" w:hAnsi="Calibri" w:cs="Calibri"/>
          <w:lang w:val="sr-Cyrl-CS"/>
        </w:rPr>
        <w:t xml:space="preserve">; </w:t>
      </w:r>
    </w:p>
    <w:p w:rsidR="0001025F" w:rsidRPr="001A6247" w:rsidRDefault="0001025F" w:rsidP="008C5275">
      <w:pPr>
        <w:numPr>
          <w:ilvl w:val="0"/>
          <w:numId w:val="29"/>
        </w:numPr>
        <w:ind w:left="714" w:hanging="357"/>
        <w:jc w:val="both"/>
        <w:rPr>
          <w:rFonts w:ascii="Calibri" w:hAnsi="Calibri" w:cs="Calibri"/>
          <w:lang w:val="sr-Cyrl-CS"/>
        </w:rPr>
      </w:pPr>
      <w:r w:rsidRPr="001A6247">
        <w:rPr>
          <w:rFonts w:ascii="Calibri" w:hAnsi="Calibri" w:cs="Calibri"/>
          <w:lang w:val="sr-Cyrl-CS"/>
        </w:rPr>
        <w:t>приликом формирања грађевинских парцела</w:t>
      </w:r>
      <w:r w:rsidR="00DF6D32" w:rsidRPr="001A6247">
        <w:rPr>
          <w:rFonts w:ascii="Calibri" w:hAnsi="Calibri" w:cs="Calibri"/>
          <w:lang w:val="sr-Cyrl-CS"/>
        </w:rPr>
        <w:t xml:space="preserve"> је</w:t>
      </w:r>
      <w:r w:rsidRPr="001A6247">
        <w:rPr>
          <w:rFonts w:ascii="Calibri" w:hAnsi="Calibri" w:cs="Calibri"/>
          <w:lang w:val="sr-Cyrl-CS"/>
        </w:rPr>
        <w:t xml:space="preserve">, у складу са графичким приказом број </w:t>
      </w:r>
      <w:r w:rsidR="00ED4596" w:rsidRPr="001A6247">
        <w:rPr>
          <w:rFonts w:ascii="Calibri" w:hAnsi="Calibri" w:cs="Calibri"/>
          <w:lang w:val="sr-Cyrl-CS"/>
        </w:rPr>
        <w:t>8 „Спровођење плана са елементима за парцелацију за потребе површина јавне намене”</w:t>
      </w:r>
      <w:r w:rsidR="00CA56F8" w:rsidRPr="001A6247">
        <w:rPr>
          <w:rFonts w:ascii="Calibri" w:hAnsi="Calibri" w:cs="Calibri"/>
          <w:lang w:val="sr-Cyrl-CS"/>
        </w:rPr>
        <w:t>, у размери 1:1000</w:t>
      </w:r>
      <w:r w:rsidR="00DF6D32" w:rsidRPr="001A6247">
        <w:rPr>
          <w:rFonts w:ascii="Calibri" w:hAnsi="Calibri" w:cs="Calibri"/>
          <w:lang w:val="sr-Cyrl-CS"/>
        </w:rPr>
        <w:t>,</w:t>
      </w:r>
      <w:r w:rsidR="00CA56F8" w:rsidRPr="001A6247">
        <w:rPr>
          <w:rFonts w:ascii="Calibri" w:hAnsi="Calibri" w:cs="Calibri"/>
          <w:lang w:val="sr-Cyrl-CS"/>
        </w:rPr>
        <w:t xml:space="preserve"> </w:t>
      </w:r>
      <w:r w:rsidRPr="001A6247">
        <w:rPr>
          <w:rFonts w:ascii="Calibri" w:hAnsi="Calibri" w:cs="Calibri"/>
          <w:lang w:val="sr-Cyrl-CS"/>
        </w:rPr>
        <w:t>обавезно издвајање површине за јавне намене – саобраћајне површине (улице);</w:t>
      </w:r>
    </w:p>
    <w:p w:rsidR="00DF6D32" w:rsidRPr="007D5EE5" w:rsidRDefault="00DF6D32" w:rsidP="008C5275">
      <w:pPr>
        <w:numPr>
          <w:ilvl w:val="0"/>
          <w:numId w:val="29"/>
        </w:numPr>
        <w:ind w:left="714" w:hanging="357"/>
        <w:jc w:val="both"/>
        <w:rPr>
          <w:rFonts w:ascii="Calibri" w:hAnsi="Calibri" w:cs="Calibri"/>
          <w:lang w:val="sr-Cyrl-CS"/>
        </w:rPr>
      </w:pPr>
      <w:r w:rsidRPr="001A6247">
        <w:rPr>
          <w:rFonts w:ascii="Calibri" w:hAnsi="Calibri" w:cs="Calibri"/>
          <w:lang w:val="sr-Cyrl-CS"/>
        </w:rPr>
        <w:t>грађевинске парцеле морају имати</w:t>
      </w:r>
      <w:r w:rsidRPr="007D5EE5">
        <w:rPr>
          <w:rFonts w:ascii="Calibri" w:hAnsi="Calibri" w:cs="Calibri"/>
          <w:lang w:val="sr-Cyrl-CS"/>
        </w:rPr>
        <w:t xml:space="preserve"> приступ са планиране или постојеће јавне саобраћајне површине; </w:t>
      </w:r>
    </w:p>
    <w:p w:rsidR="0001025F" w:rsidRPr="007D5EE5" w:rsidRDefault="0001025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 xml:space="preserve">на грађевинској парцели се може изградити један викенд-објекат (главни, основни) </w:t>
      </w:r>
      <w:r w:rsidR="00DF6D32" w:rsidRPr="007D5EE5">
        <w:rPr>
          <w:rFonts w:ascii="Calibri" w:hAnsi="Calibri" w:cs="Calibri"/>
          <w:lang w:val="sr-Cyrl-CS"/>
        </w:rPr>
        <w:t xml:space="preserve">са помоћним објектима који су </w:t>
      </w:r>
      <w:r w:rsidRPr="007D5EE5">
        <w:rPr>
          <w:rFonts w:ascii="Calibri" w:hAnsi="Calibri" w:cs="Calibri"/>
          <w:lang w:val="sr-Cyrl-CS"/>
        </w:rPr>
        <w:t>у функцији главног објекта (пушница, сушница, остава, гаража и сл.); могућа је изградња посебних објеката за које се не издаје грађевинска дозвола у складу са Законом о планирању и изградњи (вртна сенила, стазе и др.);</w:t>
      </w:r>
    </w:p>
    <w:p w:rsidR="00EC76A2" w:rsidRPr="007D5EE5" w:rsidRDefault="00EC76A2" w:rsidP="008C5275">
      <w:pPr>
        <w:numPr>
          <w:ilvl w:val="0"/>
          <w:numId w:val="29"/>
        </w:numPr>
        <w:ind w:left="714" w:hanging="357"/>
        <w:jc w:val="both"/>
        <w:rPr>
          <w:rFonts w:ascii="Calibri" w:hAnsi="Calibri" w:cs="Calibri"/>
          <w:lang w:val="sr-Cyrl-CS"/>
        </w:rPr>
      </w:pPr>
      <w:r w:rsidRPr="007D5EE5">
        <w:rPr>
          <w:rFonts w:ascii="Calibri" w:hAnsi="Calibri" w:cs="Calibri"/>
          <w:lang w:val="sr-Cyrl-CS"/>
        </w:rPr>
        <w:t>Положај објекта на парцели је слободностојећи, а може да садржи максимално две стамбене јединице;</w:t>
      </w:r>
    </w:p>
    <w:p w:rsidR="0001025F" w:rsidRPr="007D5EE5" w:rsidRDefault="0001025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спратност главног објекта може бити приземље (П) или приземље и поткровље (П+Пк); на нагнутим теренима дозвољава се изградња помоћних просторија у сутерену</w:t>
      </w:r>
      <w:r w:rsidR="00EC76A2" w:rsidRPr="007D5EE5">
        <w:rPr>
          <w:rFonts w:ascii="Calibri" w:hAnsi="Calibri" w:cs="Calibri"/>
          <w:lang w:val="sr-Cyrl-CS"/>
        </w:rPr>
        <w:t xml:space="preserve"> или подруму</w:t>
      </w:r>
      <w:r w:rsidRPr="007D5EE5">
        <w:rPr>
          <w:rFonts w:ascii="Calibri" w:hAnsi="Calibri" w:cs="Calibri"/>
          <w:lang w:val="sr-Cyrl-CS"/>
        </w:rPr>
        <w:t xml:space="preserve"> главног објекта (до Су</w:t>
      </w:r>
      <w:r w:rsidR="00EC76A2" w:rsidRPr="007D5EE5">
        <w:rPr>
          <w:rFonts w:ascii="Calibri" w:hAnsi="Calibri" w:cs="Calibri"/>
          <w:lang w:val="sr-Cyrl-CS"/>
        </w:rPr>
        <w:t>(По)</w:t>
      </w:r>
      <w:r w:rsidRPr="007D5EE5">
        <w:rPr>
          <w:rFonts w:ascii="Calibri" w:hAnsi="Calibri" w:cs="Calibri"/>
          <w:lang w:val="sr-Cyrl-CS"/>
        </w:rPr>
        <w:t xml:space="preserve">+П+Пк); дозвољена је изградња објеката максималне висине 12 m; </w:t>
      </w:r>
    </w:p>
    <w:p w:rsidR="0001025F" w:rsidRPr="007D5EE5" w:rsidRDefault="0001025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помоћни објекат је максимално приземне спратности; на терену у нагибу</w:t>
      </w:r>
      <w:r w:rsidR="00DF6D32" w:rsidRPr="007D5EE5">
        <w:rPr>
          <w:rFonts w:ascii="Calibri" w:hAnsi="Calibri" w:cs="Calibri"/>
          <w:lang w:val="sr-Cyrl-CS"/>
        </w:rPr>
        <w:t xml:space="preserve"> помоћни објекат </w:t>
      </w:r>
      <w:r w:rsidR="00CA56F8" w:rsidRPr="007D5EE5">
        <w:rPr>
          <w:rFonts w:ascii="Calibri" w:hAnsi="Calibri" w:cs="Calibri"/>
          <w:lang w:val="sr-Cyrl-CS"/>
        </w:rPr>
        <w:t>може бити и</w:t>
      </w:r>
      <w:r w:rsidRPr="007D5EE5">
        <w:rPr>
          <w:rFonts w:ascii="Calibri" w:hAnsi="Calibri" w:cs="Calibri"/>
          <w:lang w:val="sr-Cyrl-CS"/>
        </w:rPr>
        <w:t xml:space="preserve"> полуукопан, у облику земунице са покривачем од земље и растиња;</w:t>
      </w:r>
    </w:p>
    <w:p w:rsidR="0001025F" w:rsidRPr="007D5EE5" w:rsidRDefault="0001025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 xml:space="preserve">укупна површина свих објеката на парцели износи 10% од површине парцеле, али </w:t>
      </w:r>
      <w:r w:rsidR="00DF6D32" w:rsidRPr="007D5EE5">
        <w:rPr>
          <w:rFonts w:ascii="Calibri" w:hAnsi="Calibri" w:cs="Calibri"/>
          <w:lang w:val="sr-Cyrl-CS"/>
        </w:rPr>
        <w:t>не више од</w:t>
      </w:r>
      <w:r w:rsidRPr="007D5EE5">
        <w:rPr>
          <w:rFonts w:ascii="Calibri" w:hAnsi="Calibri" w:cs="Calibri"/>
          <w:lang w:val="sr-Cyrl-CS"/>
        </w:rPr>
        <w:t xml:space="preserve"> 150</w:t>
      </w:r>
      <w:r w:rsidR="00CA56F8" w:rsidRPr="007D5EE5">
        <w:rPr>
          <w:rFonts w:ascii="Calibri" w:hAnsi="Calibri" w:cs="Calibri"/>
          <w:lang w:val="sr-Cyrl-CS"/>
        </w:rPr>
        <w:t> </w:t>
      </w:r>
      <w:r w:rsidR="00DF6D32" w:rsidRPr="007D5EE5">
        <w:rPr>
          <w:rFonts w:ascii="Calibri" w:hAnsi="Calibri" w:cs="Calibri"/>
          <w:lang w:val="sr-Cyrl-CS"/>
        </w:rPr>
        <w:t>m²</w:t>
      </w:r>
      <w:r w:rsidR="000A6335" w:rsidRPr="007D5EE5">
        <w:rPr>
          <w:rFonts w:ascii="Calibri" w:hAnsi="Calibri" w:cs="Calibri"/>
          <w:lang w:val="sr-Cyrl-CS"/>
        </w:rPr>
        <w:t xml:space="preserve"> у основи</w:t>
      </w:r>
      <w:r w:rsidR="00577FD6" w:rsidRPr="007D5EE5">
        <w:rPr>
          <w:rFonts w:ascii="Calibri" w:hAnsi="Calibri" w:cs="Calibri"/>
          <w:lang w:val="sr-Cyrl-CS"/>
        </w:rPr>
        <w:t xml:space="preserve"> приземља</w:t>
      </w:r>
      <w:r w:rsidR="00EC76A2" w:rsidRPr="007D5EE5">
        <w:rPr>
          <w:rFonts w:ascii="Calibri" w:hAnsi="Calibri" w:cs="Calibri"/>
          <w:lang w:val="sr-Cyrl-CS"/>
        </w:rPr>
        <w:t>;</w:t>
      </w:r>
    </w:p>
    <w:p w:rsidR="009E2303" w:rsidRPr="007D5EE5" w:rsidRDefault="009E2303" w:rsidP="008C5275">
      <w:pPr>
        <w:numPr>
          <w:ilvl w:val="0"/>
          <w:numId w:val="29"/>
        </w:numPr>
        <w:ind w:left="714" w:hanging="357"/>
        <w:jc w:val="both"/>
        <w:rPr>
          <w:rFonts w:ascii="Calibri" w:hAnsi="Calibri" w:cs="Calibri"/>
          <w:lang w:val="sr-Cyrl-CS"/>
        </w:rPr>
      </w:pPr>
      <w:r w:rsidRPr="007D5EE5">
        <w:rPr>
          <w:rFonts w:ascii="Calibri" w:hAnsi="Calibri" w:cs="Calibri"/>
          <w:lang w:val="sr-Cyrl-CS"/>
        </w:rPr>
        <w:t>грађевинска линија удаљена је од регулационе линије најмање 5,0 m, као и од међашне линије у задњем делу парцеле. Удаљеност објекта(са испадима) на парцели у односу на бочне међашне линије је мин. 3,0 m</w:t>
      </w:r>
      <w:r w:rsidR="00EC76A2" w:rsidRPr="007D5EE5">
        <w:rPr>
          <w:rFonts w:ascii="Calibri" w:hAnsi="Calibri" w:cs="Calibri"/>
          <w:lang w:val="sr-Cyrl-CS"/>
        </w:rPr>
        <w:t>, а не рачунајући испаде 5,0</w:t>
      </w:r>
      <w:r w:rsidRPr="007D5EE5">
        <w:rPr>
          <w:rFonts w:ascii="Calibri" w:hAnsi="Calibri" w:cs="Calibri"/>
          <w:lang w:val="sr-Cyrl-CS"/>
        </w:rPr>
        <w:t xml:space="preserve"> </w:t>
      </w:r>
      <w:r w:rsidR="00EC76A2" w:rsidRPr="007D5EE5">
        <w:rPr>
          <w:rFonts w:ascii="Calibri" w:hAnsi="Calibri" w:cs="Calibri"/>
          <w:lang w:val="sr-Cyrl-CS"/>
        </w:rPr>
        <w:t>m;</w:t>
      </w:r>
    </w:p>
    <w:p w:rsidR="009E2303" w:rsidRPr="007D5EE5" w:rsidRDefault="009E2303" w:rsidP="008C5275">
      <w:pPr>
        <w:numPr>
          <w:ilvl w:val="0"/>
          <w:numId w:val="29"/>
        </w:numPr>
        <w:ind w:left="714" w:hanging="357"/>
        <w:jc w:val="both"/>
        <w:rPr>
          <w:rFonts w:ascii="Calibri" w:hAnsi="Calibri" w:cs="Calibri"/>
          <w:lang w:val="sr-Cyrl-CS"/>
        </w:rPr>
      </w:pPr>
      <w:r w:rsidRPr="007D5EE5">
        <w:rPr>
          <w:rFonts w:ascii="Calibri" w:hAnsi="Calibri" w:cs="Calibri"/>
          <w:lang w:val="sr-Cyrl-CS"/>
        </w:rPr>
        <w:t>Колски пролаз поред објекта на парцели је минимално 2,5 m</w:t>
      </w:r>
      <w:r w:rsidR="001A6247">
        <w:rPr>
          <w:rFonts w:ascii="Calibri" w:hAnsi="Calibri" w:cs="Calibri"/>
          <w:lang w:val="sr-Cyrl-CS"/>
        </w:rPr>
        <w:t>;</w:t>
      </w:r>
    </w:p>
    <w:p w:rsidR="0001025F" w:rsidRPr="007D5EE5" w:rsidRDefault="0001025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у обрачун заузетости парцеле не улази површина посебних објеката за које се не издаје грађевинска дозвола у складу са Законом о планирању и изградњи, односно подзаконским актима (вртна сенила до 20</w:t>
      </w:r>
      <w:r w:rsidR="00CA56F8" w:rsidRPr="007D5EE5">
        <w:rPr>
          <w:rFonts w:ascii="Calibri" w:hAnsi="Calibri" w:cs="Calibri"/>
          <w:lang w:val="sr-Cyrl-CS"/>
        </w:rPr>
        <w:t> </w:t>
      </w:r>
      <w:r w:rsidR="00DF6D32" w:rsidRPr="007D5EE5">
        <w:rPr>
          <w:rFonts w:ascii="Calibri" w:hAnsi="Calibri" w:cs="Calibri"/>
          <w:lang w:val="sr-Cyrl-CS"/>
        </w:rPr>
        <w:t>m²</w:t>
      </w:r>
      <w:r w:rsidRPr="007D5EE5">
        <w:rPr>
          <w:rFonts w:ascii="Calibri" w:hAnsi="Calibri" w:cs="Calibri"/>
          <w:lang w:val="sr-Cyrl-CS"/>
        </w:rPr>
        <w:t xml:space="preserve"> основе, стазе, платои, вртни базени и </w:t>
      </w:r>
      <w:r w:rsidRPr="007D5EE5">
        <w:rPr>
          <w:rFonts w:ascii="Calibri" w:hAnsi="Calibri" w:cs="Calibri"/>
          <w:lang w:val="sr-Cyrl-CS"/>
        </w:rPr>
        <w:lastRenderedPageBreak/>
        <w:t>рибњаци површине до 25</w:t>
      </w:r>
      <w:r w:rsidR="00CA56F8" w:rsidRPr="007D5EE5">
        <w:rPr>
          <w:rFonts w:ascii="Calibri" w:hAnsi="Calibri" w:cs="Calibri"/>
          <w:lang w:val="sr-Cyrl-CS"/>
        </w:rPr>
        <w:t> </w:t>
      </w:r>
      <w:r w:rsidR="00DF6D32" w:rsidRPr="007D5EE5">
        <w:rPr>
          <w:rFonts w:ascii="Calibri" w:hAnsi="Calibri" w:cs="Calibri"/>
          <w:lang w:val="sr-Cyrl-CS"/>
        </w:rPr>
        <w:t>m²</w:t>
      </w:r>
      <w:r w:rsidRPr="007D5EE5">
        <w:rPr>
          <w:rFonts w:ascii="Calibri" w:hAnsi="Calibri" w:cs="Calibri"/>
          <w:lang w:val="sr-Cyrl-CS"/>
        </w:rPr>
        <w:t xml:space="preserve"> и дубине до 1,2</w:t>
      </w:r>
      <w:r w:rsidR="00CA56F8" w:rsidRPr="007D5EE5">
        <w:rPr>
          <w:rFonts w:ascii="Calibri" w:hAnsi="Calibri" w:cs="Calibri"/>
          <w:lang w:val="sr-Cyrl-CS"/>
        </w:rPr>
        <w:t> </w:t>
      </w:r>
      <w:r w:rsidRPr="007D5EE5">
        <w:rPr>
          <w:rFonts w:ascii="Calibri" w:hAnsi="Calibri" w:cs="Calibri"/>
          <w:lang w:val="sr-Cyrl-CS"/>
        </w:rPr>
        <w:t>m, надстрешнице основе до 20</w:t>
      </w:r>
      <w:r w:rsidR="00CA56F8" w:rsidRPr="007D5EE5">
        <w:rPr>
          <w:rFonts w:ascii="Calibri" w:hAnsi="Calibri" w:cs="Calibri"/>
          <w:lang w:val="sr-Cyrl-CS"/>
        </w:rPr>
        <w:t> </w:t>
      </w:r>
      <w:r w:rsidR="00DF6D32" w:rsidRPr="007D5EE5">
        <w:rPr>
          <w:rFonts w:ascii="Calibri" w:hAnsi="Calibri" w:cs="Calibri"/>
          <w:lang w:val="sr-Cyrl-CS"/>
        </w:rPr>
        <w:t>m²</w:t>
      </w:r>
      <w:r w:rsidRPr="007D5EE5">
        <w:rPr>
          <w:rFonts w:ascii="Calibri" w:hAnsi="Calibri" w:cs="Calibri"/>
          <w:lang w:val="sr-Cyrl-CS"/>
        </w:rPr>
        <w:t>, дечија игралишта, дворишни камини површине до 2</w:t>
      </w:r>
      <w:r w:rsidR="00CA56F8" w:rsidRPr="007D5EE5">
        <w:rPr>
          <w:rFonts w:ascii="Calibri" w:hAnsi="Calibri" w:cs="Calibri"/>
          <w:lang w:val="sr-Cyrl-CS"/>
        </w:rPr>
        <w:t> </w:t>
      </w:r>
      <w:r w:rsidR="00DF6D32" w:rsidRPr="007D5EE5">
        <w:rPr>
          <w:rFonts w:ascii="Calibri" w:hAnsi="Calibri" w:cs="Calibri"/>
          <w:lang w:val="sr-Cyrl-CS"/>
        </w:rPr>
        <w:t>m²</w:t>
      </w:r>
      <w:r w:rsidRPr="007D5EE5">
        <w:rPr>
          <w:rFonts w:ascii="Calibri" w:hAnsi="Calibri" w:cs="Calibri"/>
          <w:lang w:val="sr-Cyrl-CS"/>
        </w:rPr>
        <w:t xml:space="preserve"> и висине до 3</w:t>
      </w:r>
      <w:r w:rsidR="00CA56F8" w:rsidRPr="007D5EE5">
        <w:rPr>
          <w:rFonts w:ascii="Calibri" w:hAnsi="Calibri" w:cs="Calibri"/>
          <w:lang w:val="sr-Cyrl-CS"/>
        </w:rPr>
        <w:t> </w:t>
      </w:r>
      <w:r w:rsidRPr="007D5EE5">
        <w:rPr>
          <w:rFonts w:ascii="Calibri" w:hAnsi="Calibri" w:cs="Calibri"/>
          <w:lang w:val="sr-Cyrl-CS"/>
        </w:rPr>
        <w:t>m, колски прилази објектима ширине 2,5</w:t>
      </w:r>
      <w:r w:rsidR="001A6247">
        <w:rPr>
          <w:rFonts w:ascii="Calibri" w:hAnsi="Calibri" w:cs="Calibri"/>
          <w:lang w:val="sr-Cyrl-CS"/>
        </w:rPr>
        <w:t xml:space="preserve"> </w:t>
      </w:r>
      <w:r w:rsidRPr="007D5EE5">
        <w:rPr>
          <w:rFonts w:ascii="Calibri" w:hAnsi="Calibri" w:cs="Calibri"/>
          <w:lang w:val="sr-Cyrl-CS"/>
        </w:rPr>
        <w:t>–</w:t>
      </w:r>
      <w:r w:rsidR="001A6247">
        <w:rPr>
          <w:rFonts w:ascii="Calibri" w:hAnsi="Calibri" w:cs="Calibri"/>
          <w:lang w:val="sr-Cyrl-CS"/>
        </w:rPr>
        <w:t xml:space="preserve"> </w:t>
      </w:r>
      <w:r w:rsidRPr="007D5EE5">
        <w:rPr>
          <w:rFonts w:ascii="Calibri" w:hAnsi="Calibri" w:cs="Calibri"/>
          <w:lang w:val="sr-Cyrl-CS"/>
        </w:rPr>
        <w:t>3</w:t>
      </w:r>
      <w:r w:rsidR="00CA56F8" w:rsidRPr="007D5EE5">
        <w:rPr>
          <w:rFonts w:ascii="Calibri" w:hAnsi="Calibri" w:cs="Calibri"/>
          <w:lang w:val="sr-Cyrl-CS"/>
        </w:rPr>
        <w:t> </w:t>
      </w:r>
      <w:r w:rsidRPr="007D5EE5">
        <w:rPr>
          <w:rFonts w:ascii="Calibri" w:hAnsi="Calibri" w:cs="Calibri"/>
          <w:lang w:val="sr-Cyrl-CS"/>
        </w:rPr>
        <w:t>m, соларни колектори који се не прикључују на електродистрибутивну мрежу);</w:t>
      </w:r>
    </w:p>
    <w:p w:rsidR="009E2303" w:rsidRPr="007D5EE5" w:rsidRDefault="009E2303" w:rsidP="008C5275">
      <w:pPr>
        <w:numPr>
          <w:ilvl w:val="0"/>
          <w:numId w:val="29"/>
        </w:numPr>
        <w:ind w:left="714" w:hanging="357"/>
        <w:jc w:val="both"/>
        <w:rPr>
          <w:rFonts w:ascii="Calibri" w:hAnsi="Calibri" w:cs="Calibri"/>
          <w:lang w:val="sr-Cyrl-CS"/>
        </w:rPr>
      </w:pPr>
      <w:r w:rsidRPr="007D5EE5">
        <w:rPr>
          <w:rFonts w:ascii="Calibri" w:hAnsi="Calibri" w:cs="Calibri"/>
          <w:lang w:val="sr-Cyrl-CS"/>
        </w:rPr>
        <w:t>куће за одмор се граде од природног материјала. Дозвољава се изградња лођа, тремова и пергола испред и у склопу објеката према осунчаним просторима, истакнутим природним видиковцима</w:t>
      </w:r>
      <w:r w:rsidR="001A6247">
        <w:rPr>
          <w:rFonts w:ascii="Calibri" w:hAnsi="Calibri" w:cs="Calibri"/>
          <w:lang w:val="sr-Cyrl-CS"/>
        </w:rPr>
        <w:t>;</w:t>
      </w:r>
    </w:p>
    <w:p w:rsidR="009E2303" w:rsidRPr="007D5EE5" w:rsidRDefault="009E2303" w:rsidP="008C5275">
      <w:pPr>
        <w:numPr>
          <w:ilvl w:val="0"/>
          <w:numId w:val="29"/>
        </w:numPr>
        <w:jc w:val="both"/>
        <w:rPr>
          <w:rFonts w:ascii="Calibri" w:hAnsi="Calibri" w:cs="Calibri"/>
          <w:lang w:val="sr-Cyrl-CS"/>
        </w:rPr>
      </w:pPr>
      <w:r w:rsidRPr="007D5EE5">
        <w:rPr>
          <w:rFonts w:ascii="Calibri" w:hAnsi="Calibri" w:cs="Calibri"/>
          <w:lang w:val="sr-Cyrl-CS"/>
        </w:rPr>
        <w:t>на парцели са нагибом терена од јавног пута (наниже), у случају нове изградње, основни објекат поставити на највишој коти (уз јавни пут), а помоћне објекте постављати иза (наниже)</w:t>
      </w:r>
      <w:r w:rsidR="00EC76A2" w:rsidRPr="007D5EE5">
        <w:rPr>
          <w:rFonts w:ascii="Calibri" w:hAnsi="Calibri" w:cs="Calibri"/>
          <w:lang w:val="sr-Cyrl-CS"/>
        </w:rPr>
        <w:t>;</w:t>
      </w:r>
    </w:p>
    <w:p w:rsidR="009E2303" w:rsidRPr="007D5EE5" w:rsidRDefault="009E2303" w:rsidP="008C5275">
      <w:pPr>
        <w:numPr>
          <w:ilvl w:val="0"/>
          <w:numId w:val="29"/>
        </w:numPr>
        <w:jc w:val="both"/>
        <w:rPr>
          <w:rFonts w:ascii="Calibri" w:hAnsi="Calibri" w:cs="Calibri"/>
          <w:lang w:val="sr-Cyrl-CS"/>
        </w:rPr>
      </w:pPr>
      <w:r w:rsidRPr="007D5EE5">
        <w:rPr>
          <w:rFonts w:ascii="Calibri" w:hAnsi="Calibri" w:cs="Calibri"/>
          <w:lang w:val="sr-Cyrl-CS"/>
        </w:rPr>
        <w:t>на парцели са нагибом терена према јавном путу (навише), у случају нове изградње, основни објекат поставити на највишој коти, а помоћне објекте остављати испред (наниже)</w:t>
      </w:r>
      <w:r w:rsidR="00EC76A2" w:rsidRPr="007D5EE5">
        <w:rPr>
          <w:rFonts w:ascii="Calibri" w:hAnsi="Calibri" w:cs="Calibri"/>
          <w:lang w:val="sr-Cyrl-CS"/>
        </w:rPr>
        <w:t>;</w:t>
      </w:r>
    </w:p>
    <w:p w:rsidR="0001025F" w:rsidRPr="007D5EE5" w:rsidRDefault="009E2303" w:rsidP="008C5275">
      <w:pPr>
        <w:numPr>
          <w:ilvl w:val="0"/>
          <w:numId w:val="29"/>
        </w:numPr>
        <w:jc w:val="both"/>
        <w:rPr>
          <w:rFonts w:ascii="Calibri" w:hAnsi="Calibri" w:cs="Calibri"/>
          <w:lang w:val="sr-Cyrl-CS"/>
        </w:rPr>
      </w:pPr>
      <w:r w:rsidRPr="007D5EE5">
        <w:rPr>
          <w:rFonts w:ascii="Calibri" w:hAnsi="Calibri" w:cs="Calibri"/>
          <w:lang w:val="sr-Cyrl-CS"/>
        </w:rPr>
        <w:t xml:space="preserve">архитектонска обрада објекта мора се прилагодити непосредном амбијенту и околном пејзажу. Делови објекта, њен структурални склоп од утицаја на обликовање и визуелни изглед (прозори, стрехе, димњачке капе, тремови и сл.) уз велику примену </w:t>
      </w:r>
      <w:r w:rsidR="000D798C" w:rsidRPr="007D5EE5">
        <w:rPr>
          <w:rFonts w:ascii="Calibri" w:hAnsi="Calibri" w:cs="Calibri"/>
          <w:lang w:val="sr-Cyrl-CS"/>
        </w:rPr>
        <w:t>природних материјала;</w:t>
      </w:r>
      <w:r w:rsidRPr="007D5EE5">
        <w:rPr>
          <w:rFonts w:ascii="Calibri" w:hAnsi="Calibri" w:cs="Calibri"/>
          <w:lang w:val="sr-Cyrl-CS"/>
        </w:rPr>
        <w:t xml:space="preserve"> </w:t>
      </w:r>
    </w:p>
    <w:p w:rsidR="0001025F" w:rsidRPr="007D5EE5" w:rsidRDefault="0001025F" w:rsidP="008C5275">
      <w:pPr>
        <w:numPr>
          <w:ilvl w:val="0"/>
          <w:numId w:val="29"/>
        </w:numPr>
        <w:ind w:left="714" w:hanging="357"/>
        <w:jc w:val="both"/>
        <w:rPr>
          <w:rFonts w:ascii="Calibri" w:hAnsi="Calibri" w:cs="Calibri"/>
          <w:lang w:val="sr-Cyrl-CS"/>
        </w:rPr>
      </w:pPr>
      <w:r w:rsidRPr="007D5EE5">
        <w:rPr>
          <w:rFonts w:ascii="Calibri" w:hAnsi="Calibri" w:cs="Calibri"/>
          <w:lang w:val="sr-Cyrl-CS"/>
        </w:rPr>
        <w:t>препоручује се да ограда око парцеле буде од живице</w:t>
      </w:r>
      <w:r w:rsidR="00C74B87" w:rsidRPr="007D5EE5">
        <w:rPr>
          <w:rFonts w:ascii="Calibri" w:hAnsi="Calibri" w:cs="Calibri"/>
          <w:lang w:val="sr-Cyrl-CS"/>
        </w:rPr>
        <w:t xml:space="preserve"> или жичана која одигнута 10cm од тла</w:t>
      </w:r>
      <w:r w:rsidRPr="007D5EE5">
        <w:rPr>
          <w:rFonts w:ascii="Calibri" w:hAnsi="Calibri" w:cs="Calibri"/>
          <w:lang w:val="sr-Cyrl-CS"/>
        </w:rPr>
        <w:t>, висине до 1,5</w:t>
      </w:r>
      <w:r w:rsidR="00CA56F8" w:rsidRPr="007D5EE5">
        <w:rPr>
          <w:rFonts w:ascii="Calibri" w:hAnsi="Calibri" w:cs="Calibri"/>
          <w:lang w:val="sr-Cyrl-CS"/>
        </w:rPr>
        <w:t> </w:t>
      </w:r>
      <w:r w:rsidRPr="007D5EE5">
        <w:rPr>
          <w:rFonts w:ascii="Calibri" w:hAnsi="Calibri" w:cs="Calibri"/>
          <w:lang w:val="sr-Cyrl-CS"/>
        </w:rPr>
        <w:t>m; не дозвољава се изградња пуних зидн</w:t>
      </w:r>
      <w:r w:rsidR="00EC76A2" w:rsidRPr="007D5EE5">
        <w:rPr>
          <w:rFonts w:ascii="Calibri" w:hAnsi="Calibri" w:cs="Calibri"/>
          <w:lang w:val="sr-Cyrl-CS"/>
        </w:rPr>
        <w:t>их платана по границама парцела;</w:t>
      </w:r>
    </w:p>
    <w:p w:rsidR="00EC76A2" w:rsidRPr="007D5EE5" w:rsidRDefault="00EC76A2" w:rsidP="008C5275">
      <w:pPr>
        <w:numPr>
          <w:ilvl w:val="0"/>
          <w:numId w:val="29"/>
        </w:numPr>
        <w:ind w:left="714" w:hanging="357"/>
        <w:jc w:val="both"/>
        <w:rPr>
          <w:rFonts w:ascii="Calibri" w:hAnsi="Calibri" w:cs="Calibri"/>
          <w:lang w:val="sr-Cyrl-CS"/>
        </w:rPr>
      </w:pPr>
      <w:r w:rsidRPr="007D5EE5">
        <w:rPr>
          <w:rFonts w:ascii="Calibri" w:hAnsi="Calibri" w:cs="Calibri"/>
          <w:lang w:val="sr-Cyrl-CS"/>
        </w:rPr>
        <w:t>Уколико</w:t>
      </w:r>
      <w:r w:rsidR="00C74B87" w:rsidRPr="007D5EE5">
        <w:rPr>
          <w:rFonts w:ascii="Calibri" w:hAnsi="Calibri" w:cs="Calibri"/>
          <w:lang w:val="sr-Cyrl-CS"/>
        </w:rPr>
        <w:t xml:space="preserve"> концепт изградње викенд објекта има карактеристике двојног објекта (две стамбене јединице) могуће је парцелу преградити функционалном оградом која је иста или нижа од ограде парцеле.</w:t>
      </w:r>
    </w:p>
    <w:p w:rsidR="0085255D" w:rsidRPr="007D5EE5" w:rsidRDefault="0085255D" w:rsidP="007D5EE5">
      <w:pPr>
        <w:numPr>
          <w:ilvl w:val="1"/>
          <w:numId w:val="50"/>
        </w:numPr>
        <w:tabs>
          <w:tab w:val="left" w:pos="709"/>
        </w:tabs>
        <w:spacing w:before="480" w:after="240"/>
        <w:ind w:left="709" w:hanging="709"/>
        <w:rPr>
          <w:rFonts w:ascii="Calibri" w:hAnsi="Calibri" w:cs="Calibri"/>
          <w:b/>
          <w:bCs/>
          <w:lang w:val="sr-Cyrl-CS"/>
        </w:rPr>
      </w:pPr>
      <w:r w:rsidRPr="007D5EE5">
        <w:rPr>
          <w:rFonts w:ascii="Calibri" w:hAnsi="Calibri" w:cs="Calibri"/>
          <w:b/>
          <w:bCs/>
          <w:lang w:val="sr-Cyrl-CS"/>
        </w:rPr>
        <w:tab/>
        <w:t>Правила за опремање простора инфраструктуром</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Приликом израде техничке документације за линијске инфраструктурне објекте (саобраћајне површине) и комуналну инфраструктуру могућа су мања одступања од планираног решења приказаног на графичким приказима и карактеристичним попречним профилима улица, уколико орган надлежан за управљање јавним површинама или ималац јавног овлашћења то захтева, а за то постоје оправдани разлози (очување постојећег квалитетног растиња, подземне и надземне инфраструктуре, ако на планираној траси већ постоје изграђене инсталације или објекат који се Планом не задржавају и сл.).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Наведене интервенције могуће су искључиво у оквиру постојећих и планираних јавних површина.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Сва одступања од планског решења морају бити у складу са прописима који регулишу ову област.</w:t>
      </w:r>
    </w:p>
    <w:p w:rsidR="0085255D" w:rsidRPr="007D5EE5" w:rsidRDefault="0085255D" w:rsidP="00523C17">
      <w:pPr>
        <w:numPr>
          <w:ilvl w:val="2"/>
          <w:numId w:val="50"/>
        </w:numPr>
        <w:spacing w:before="360" w:after="240"/>
        <w:ind w:left="709"/>
        <w:jc w:val="both"/>
        <w:rPr>
          <w:rFonts w:ascii="Calibri" w:hAnsi="Calibri" w:cs="Calibri"/>
          <w:b/>
          <w:bCs/>
          <w:lang w:val="sr-Cyrl-CS"/>
        </w:rPr>
      </w:pPr>
      <w:r w:rsidRPr="007D5EE5">
        <w:rPr>
          <w:rFonts w:ascii="Calibri" w:hAnsi="Calibri" w:cs="Calibri"/>
          <w:b/>
          <w:bCs/>
          <w:lang w:val="sr-Cyrl-CS"/>
        </w:rPr>
        <w:t>Услови за реализацију саобраћајних површина</w:t>
      </w:r>
    </w:p>
    <w:p w:rsidR="00CA56F8" w:rsidRPr="007D5EE5" w:rsidRDefault="00CA56F8" w:rsidP="008C5275">
      <w:pPr>
        <w:spacing w:before="120"/>
        <w:jc w:val="both"/>
        <w:rPr>
          <w:rFonts w:ascii="Calibri" w:hAnsi="Calibri" w:cs="Calibri"/>
          <w:lang w:val="sr-Cyrl-CS"/>
        </w:rPr>
      </w:pPr>
      <w:r w:rsidRPr="007D5EE5">
        <w:rPr>
          <w:rFonts w:ascii="Calibri" w:hAnsi="Calibri" w:cs="Calibri"/>
          <w:lang w:val="sr-Cyrl-CS"/>
        </w:rPr>
        <w:t>За изградњу нових и реконструкцију постојећих саобраћајних површина обавезно је поштовање одредби:</w:t>
      </w:r>
    </w:p>
    <w:p w:rsidR="00CA56F8" w:rsidRPr="007D5EE5" w:rsidRDefault="00CA56F8" w:rsidP="00CA56F8">
      <w:pPr>
        <w:numPr>
          <w:ilvl w:val="0"/>
          <w:numId w:val="29"/>
        </w:numPr>
        <w:ind w:left="714" w:hanging="357"/>
        <w:jc w:val="both"/>
        <w:rPr>
          <w:rFonts w:ascii="Calibri" w:hAnsi="Calibri" w:cs="Calibri"/>
          <w:lang w:val="sr-Cyrl-CS"/>
        </w:rPr>
      </w:pPr>
      <w:r w:rsidRPr="007D5EE5">
        <w:rPr>
          <w:rFonts w:ascii="Calibri" w:hAnsi="Calibri" w:cs="Calibri"/>
          <w:lang w:val="sr-Cyrl-CS"/>
        </w:rPr>
        <w:t>Закона о путевима („Службени гласник РС“, бр. 41/18 и 95/18 – др. закон),</w:t>
      </w:r>
    </w:p>
    <w:p w:rsidR="00CA56F8" w:rsidRPr="007D5EE5" w:rsidRDefault="00CA56F8" w:rsidP="00CA56F8">
      <w:pPr>
        <w:numPr>
          <w:ilvl w:val="0"/>
          <w:numId w:val="29"/>
        </w:numPr>
        <w:ind w:left="714" w:hanging="357"/>
        <w:jc w:val="both"/>
        <w:rPr>
          <w:rFonts w:ascii="Calibri" w:hAnsi="Calibri" w:cs="Calibri"/>
          <w:lang w:val="sr-Cyrl-CS"/>
        </w:rPr>
      </w:pPr>
      <w:r w:rsidRPr="007D5EE5">
        <w:rPr>
          <w:rFonts w:ascii="Calibri" w:hAnsi="Calibri" w:cs="Calibri"/>
          <w:lang w:val="sr-Cyrl-CS"/>
        </w:rPr>
        <w:t>Закона о безбедности саобраћаја на путевима („Службени гласник РС“, бр. 41/09, 53/10, 101/11, 32/13 – УС, 55/14, 96/15 – др. закон, 9/16 – УС, 24/18, 41/18, 41/18 – др. закон, 87/18, 23/19 и 128/20 – др. закон),</w:t>
      </w:r>
    </w:p>
    <w:p w:rsidR="00CA56F8" w:rsidRPr="007D5EE5" w:rsidRDefault="00CA56F8" w:rsidP="00CA56F8">
      <w:pPr>
        <w:numPr>
          <w:ilvl w:val="0"/>
          <w:numId w:val="29"/>
        </w:numPr>
        <w:ind w:left="714" w:hanging="357"/>
        <w:jc w:val="both"/>
        <w:rPr>
          <w:rFonts w:ascii="Calibri" w:hAnsi="Calibri" w:cs="Calibri"/>
          <w:lang w:val="sr-Cyrl-CS"/>
        </w:rPr>
      </w:pPr>
      <w:r w:rsidRPr="007D5EE5">
        <w:rPr>
          <w:rFonts w:ascii="Calibri" w:hAnsi="Calibri" w:cs="Calibri"/>
          <w:lang w:val="sr-Cyrl-CS"/>
        </w:rPr>
        <w:lastRenderedPageBreak/>
        <w:t>Закона о заштити од пожара („Службени гласник РС”, бр. 111/09, 20/15, 87/18 и 87/18 – др. закон), и осталим прописима који регулишу ову област.</w:t>
      </w:r>
    </w:p>
    <w:p w:rsidR="00CA56F8" w:rsidRPr="007D5EE5" w:rsidRDefault="00CA56F8" w:rsidP="008C5275">
      <w:pPr>
        <w:spacing w:before="120"/>
        <w:jc w:val="both"/>
        <w:rPr>
          <w:rFonts w:ascii="Calibri" w:hAnsi="Calibri" w:cs="Calibri"/>
          <w:lang w:val="sr-Cyrl-CS"/>
        </w:rPr>
      </w:pPr>
      <w:r w:rsidRPr="007D5EE5">
        <w:rPr>
          <w:rFonts w:ascii="Calibri" w:hAnsi="Calibri" w:cs="Calibri"/>
          <w:lang w:val="sr-Cyrl-CS"/>
        </w:rPr>
        <w:t xml:space="preserve">На прелазу тротоара преко коловоза и дуж тротоара извршити типско партерно уређење тротоара у складу са Правилником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број 22/15). </w:t>
      </w:r>
    </w:p>
    <w:p w:rsidR="00CA56F8" w:rsidRPr="007D5EE5" w:rsidRDefault="00CA56F8" w:rsidP="008C5275">
      <w:pPr>
        <w:spacing w:before="120"/>
        <w:jc w:val="both"/>
        <w:rPr>
          <w:rFonts w:ascii="Calibri" w:hAnsi="Calibri" w:cs="Calibri"/>
          <w:lang w:val="sr-Cyrl-CS"/>
        </w:rPr>
      </w:pPr>
      <w:r w:rsidRPr="007D5EE5">
        <w:rPr>
          <w:rFonts w:ascii="Calibri" w:hAnsi="Calibri" w:cs="Calibri"/>
          <w:lang w:val="sr-Cyrl-CS"/>
        </w:rPr>
        <w:t>Тротоаре израђивати од монтажних бетонских елемената или плоча који могу бити и у боји, а све у функцији вођења, раздвајања и обележавања различитих намена саобраћајних површина. Поред обликовног и визуелног ефекта, то има практичну сврху код изградње и реконструкције комуналних водова (инсталација).</w:t>
      </w:r>
      <w:r w:rsidR="00A740F6" w:rsidRPr="007D5EE5">
        <w:rPr>
          <w:rFonts w:ascii="Calibri" w:hAnsi="Calibri" w:cs="Calibri"/>
          <w:lang w:val="sr-Cyrl-CS"/>
        </w:rPr>
        <w:t xml:space="preserve"> Тротоари су минималне ширине 1 </w:t>
      </w:r>
      <w:r w:rsidRPr="007D5EE5">
        <w:rPr>
          <w:rFonts w:ascii="Calibri" w:hAnsi="Calibri" w:cs="Calibri"/>
          <w:lang w:val="sr-Cyrl-CS"/>
        </w:rPr>
        <w:t>m (једносмерни), односно 1,6</w:t>
      </w:r>
      <w:r w:rsidR="00A740F6" w:rsidRPr="007D5EE5">
        <w:rPr>
          <w:rFonts w:ascii="Calibri" w:hAnsi="Calibri" w:cs="Calibri"/>
          <w:lang w:val="sr-Cyrl-CS"/>
        </w:rPr>
        <w:t> </w:t>
      </w:r>
      <w:r w:rsidRPr="007D5EE5">
        <w:rPr>
          <w:rFonts w:ascii="Calibri" w:hAnsi="Calibri" w:cs="Calibri"/>
          <w:lang w:val="sr-Cyrl-CS"/>
        </w:rPr>
        <w:t>m (двосмерни). У зони пешачких прелаза минимална ширина</w:t>
      </w:r>
      <w:r w:rsidR="00A740F6" w:rsidRPr="007D5EE5">
        <w:rPr>
          <w:rFonts w:ascii="Calibri" w:hAnsi="Calibri" w:cs="Calibri"/>
          <w:lang w:val="sr-Cyrl-CS"/>
        </w:rPr>
        <w:t xml:space="preserve"> тротоара и пешачких стаза је 3 m на дужини не мањој од </w:t>
      </w:r>
      <w:r w:rsidRPr="007D5EE5">
        <w:rPr>
          <w:rFonts w:ascii="Calibri" w:hAnsi="Calibri" w:cs="Calibri"/>
          <w:lang w:val="sr-Cyrl-CS"/>
        </w:rPr>
        <w:t>3</w:t>
      </w:r>
      <w:r w:rsidR="00A740F6" w:rsidRPr="007D5EE5">
        <w:rPr>
          <w:rFonts w:ascii="Calibri" w:hAnsi="Calibri" w:cs="Calibri"/>
          <w:lang w:val="sr-Cyrl-CS"/>
        </w:rPr>
        <w:t> </w:t>
      </w:r>
      <w:r w:rsidRPr="007D5EE5">
        <w:rPr>
          <w:rFonts w:ascii="Calibri" w:hAnsi="Calibri" w:cs="Calibri"/>
          <w:lang w:val="sr-Cyrl-CS"/>
        </w:rPr>
        <w:t>m. На местима где је предвиђена већа концентрација пешака потребно је извршити проширење пешачких стаза. По правилу, врши се одвајање пешачког од колског саобраћаја. Раздвајање се врши применом заштитног зеленог појаса где год је то могуће.</w:t>
      </w:r>
    </w:p>
    <w:p w:rsidR="00CA56F8" w:rsidRPr="007D5EE5" w:rsidRDefault="00CA56F8" w:rsidP="008C5275">
      <w:pPr>
        <w:spacing w:before="120"/>
        <w:jc w:val="both"/>
        <w:rPr>
          <w:rFonts w:ascii="Calibri" w:hAnsi="Calibri" w:cs="Calibri"/>
          <w:lang w:val="sr-Cyrl-CS"/>
        </w:rPr>
      </w:pPr>
      <w:r w:rsidRPr="007D5EE5">
        <w:rPr>
          <w:rFonts w:ascii="Calibri" w:hAnsi="Calibri" w:cs="Calibri"/>
          <w:lang w:val="sr-Cyrl-CS"/>
        </w:rPr>
        <w:t>Коловоз завршно обрађивати асфалтним застором.</w:t>
      </w:r>
    </w:p>
    <w:p w:rsidR="00CA56F8" w:rsidRPr="007D5EE5" w:rsidRDefault="00CA56F8" w:rsidP="008C5275">
      <w:pPr>
        <w:spacing w:before="120"/>
        <w:jc w:val="both"/>
        <w:rPr>
          <w:rFonts w:ascii="Calibri" w:hAnsi="Calibri" w:cs="Calibri"/>
          <w:lang w:val="sr-Cyrl-CS"/>
        </w:rPr>
      </w:pPr>
      <w:r w:rsidRPr="007D5EE5">
        <w:rPr>
          <w:rFonts w:ascii="Calibri" w:hAnsi="Calibri" w:cs="Calibri"/>
          <w:lang w:val="sr-Cyrl-CS"/>
        </w:rPr>
        <w:t>Приликом израде пројектне (техничке) документације могуће је кориговање трасе саобраћајних површина од решења приказаном на графичким приказима и карактеристичним попречним профилима улица, уколико управљач пута то захтева, а за то постоје специфични разлози (очување постојећег квалитетног растиња, подземне и надземне инфраструктуре и сл.). Овакве интервенције могуће су искључиво у оквиру постојећих и планираних јавних површина.</w:t>
      </w:r>
    </w:p>
    <w:p w:rsidR="007B0B1C" w:rsidRPr="007D5EE5" w:rsidRDefault="007B0B1C" w:rsidP="005A1EE4">
      <w:pPr>
        <w:spacing w:before="240"/>
        <w:jc w:val="both"/>
        <w:rPr>
          <w:rFonts w:ascii="Calibri" w:hAnsi="Calibri" w:cs="Calibri"/>
          <w:b/>
          <w:bCs/>
          <w:u w:val="single"/>
          <w:lang w:val="sr-Cyrl-CS"/>
        </w:rPr>
      </w:pPr>
      <w:r w:rsidRPr="007D5EE5">
        <w:rPr>
          <w:rFonts w:ascii="Calibri" w:hAnsi="Calibri" w:cs="Calibri"/>
          <w:b/>
          <w:bCs/>
          <w:u w:val="single"/>
          <w:lang w:val="sr-Cyrl-CS"/>
        </w:rPr>
        <w:t>Услови и начин обезбеђивања приступа парцели</w:t>
      </w:r>
    </w:p>
    <w:p w:rsidR="007B0B1C" w:rsidRPr="007D5EE5" w:rsidRDefault="007B0B1C" w:rsidP="008C5275">
      <w:pPr>
        <w:spacing w:before="120"/>
        <w:jc w:val="both"/>
        <w:rPr>
          <w:rFonts w:ascii="Calibri" w:hAnsi="Calibri" w:cs="Calibri"/>
          <w:lang w:val="sr-Cyrl-CS"/>
        </w:rPr>
      </w:pPr>
      <w:r w:rsidRPr="007D5EE5">
        <w:rPr>
          <w:rFonts w:ascii="Calibri" w:hAnsi="Calibri" w:cs="Calibri"/>
          <w:lang w:val="sr-Cyrl-CS"/>
        </w:rPr>
        <w:t xml:space="preserve">Свака новоформирана грађевинска парцела мора имати </w:t>
      </w:r>
      <w:r w:rsidR="004245F8" w:rsidRPr="007D5EE5">
        <w:rPr>
          <w:rFonts w:ascii="Calibri" w:hAnsi="Calibri" w:cs="Calibri"/>
          <w:lang w:val="sr-Cyrl-CS"/>
        </w:rPr>
        <w:t xml:space="preserve">директан </w:t>
      </w:r>
      <w:r w:rsidRPr="007D5EE5">
        <w:rPr>
          <w:rFonts w:ascii="Calibri" w:hAnsi="Calibri" w:cs="Calibri"/>
          <w:lang w:val="sr-Cyrl-CS"/>
        </w:rPr>
        <w:t>излаз на јавну саобраћајну површину</w:t>
      </w:r>
      <w:r w:rsidR="004245F8" w:rsidRPr="007D5EE5">
        <w:rPr>
          <w:rFonts w:ascii="Calibri" w:hAnsi="Calibri" w:cs="Calibri"/>
          <w:lang w:val="sr-Cyrl-CS"/>
        </w:rPr>
        <w:t>.</w:t>
      </w:r>
    </w:p>
    <w:p w:rsidR="007B0B1C" w:rsidRPr="007D5EE5" w:rsidRDefault="007B0B1C" w:rsidP="005A1EE4">
      <w:pPr>
        <w:spacing w:before="240"/>
        <w:jc w:val="both"/>
        <w:rPr>
          <w:rFonts w:ascii="Calibri" w:hAnsi="Calibri" w:cs="Calibri"/>
          <w:b/>
          <w:bCs/>
          <w:u w:val="single"/>
          <w:lang w:val="sr-Cyrl-CS"/>
        </w:rPr>
      </w:pPr>
      <w:r w:rsidRPr="007D5EE5">
        <w:rPr>
          <w:rFonts w:ascii="Calibri" w:hAnsi="Calibri" w:cs="Calibri"/>
          <w:b/>
          <w:bCs/>
          <w:u w:val="single"/>
          <w:lang w:val="sr-Cyrl-CS"/>
        </w:rPr>
        <w:t>Паркирање и гаражирање возила</w:t>
      </w:r>
    </w:p>
    <w:p w:rsidR="007B0B1C" w:rsidRPr="007D5EE5" w:rsidRDefault="007B0B1C" w:rsidP="008C5275">
      <w:pPr>
        <w:spacing w:before="120"/>
        <w:jc w:val="both"/>
        <w:rPr>
          <w:rFonts w:ascii="Calibri" w:hAnsi="Calibri" w:cs="Calibri"/>
          <w:lang w:val="sr-Cyrl-CS"/>
        </w:rPr>
      </w:pPr>
      <w:r w:rsidRPr="007D5EE5">
        <w:rPr>
          <w:rFonts w:ascii="Calibri" w:hAnsi="Calibri" w:cs="Calibri"/>
          <w:lang w:val="sr-Cyrl-CS"/>
        </w:rPr>
        <w:t>Власници викенд</w:t>
      </w:r>
      <w:r w:rsidR="004245F8" w:rsidRPr="007D5EE5">
        <w:rPr>
          <w:rFonts w:ascii="Calibri" w:hAnsi="Calibri" w:cs="Calibri"/>
          <w:lang w:val="sr-Cyrl-CS"/>
        </w:rPr>
        <w:t xml:space="preserve"> </w:t>
      </w:r>
      <w:r w:rsidRPr="007D5EE5">
        <w:rPr>
          <w:rFonts w:ascii="Calibri" w:hAnsi="Calibri" w:cs="Calibri"/>
          <w:lang w:val="sr-Cyrl-CS"/>
        </w:rPr>
        <w:t>објеката обезбеђују паркир</w:t>
      </w:r>
      <w:r w:rsidR="00C74B87" w:rsidRPr="007D5EE5">
        <w:rPr>
          <w:rFonts w:ascii="Calibri" w:hAnsi="Calibri" w:cs="Calibri"/>
          <w:lang w:val="sr-Cyrl-CS"/>
        </w:rPr>
        <w:t>ање возила на својим парцелама, по принципу једна стамбена јединица – једно паркинг место.</w:t>
      </w:r>
    </w:p>
    <w:p w:rsidR="0085255D" w:rsidRDefault="007B0B1C" w:rsidP="008C5275">
      <w:pPr>
        <w:spacing w:before="120"/>
        <w:jc w:val="both"/>
        <w:rPr>
          <w:rFonts w:ascii="Calibri" w:hAnsi="Calibri" w:cs="Calibri"/>
          <w:lang w:val="sr-Cyrl-CS"/>
        </w:rPr>
      </w:pPr>
      <w:r w:rsidRPr="007D5EE5">
        <w:rPr>
          <w:rFonts w:ascii="Calibri" w:hAnsi="Calibri" w:cs="Calibri"/>
          <w:lang w:val="sr-Cyrl-CS"/>
        </w:rPr>
        <w:t>На јавн</w:t>
      </w:r>
      <w:r w:rsidR="00A740F6" w:rsidRPr="007D5EE5">
        <w:rPr>
          <w:rFonts w:ascii="Calibri" w:hAnsi="Calibri" w:cs="Calibri"/>
          <w:lang w:val="sr-Cyrl-CS"/>
        </w:rPr>
        <w:t>ој саобраћајној површини се не планира, али је могућа</w:t>
      </w:r>
      <w:r w:rsidRPr="007D5EE5">
        <w:rPr>
          <w:rFonts w:ascii="Calibri" w:hAnsi="Calibri" w:cs="Calibri"/>
          <w:lang w:val="sr-Cyrl-CS"/>
        </w:rPr>
        <w:t xml:space="preserve"> је изградња јавног паркинга</w:t>
      </w:r>
      <w:r w:rsidR="00AE51E5" w:rsidRPr="007D5EE5">
        <w:rPr>
          <w:rFonts w:ascii="Calibri" w:hAnsi="Calibri" w:cs="Calibri"/>
          <w:lang w:val="sr-Cyrl-CS"/>
        </w:rPr>
        <w:t xml:space="preserve"> уколико у регулацији има простора за реализацију</w:t>
      </w:r>
      <w:r w:rsidRPr="007D5EE5">
        <w:rPr>
          <w:rFonts w:ascii="Calibri" w:hAnsi="Calibri" w:cs="Calibri"/>
          <w:lang w:val="sr-Cyrl-CS"/>
        </w:rPr>
        <w:t xml:space="preserve">, који </w:t>
      </w:r>
      <w:r w:rsidR="00A740F6" w:rsidRPr="007D5EE5">
        <w:rPr>
          <w:rFonts w:ascii="Calibri" w:hAnsi="Calibri" w:cs="Calibri"/>
          <w:lang w:val="sr-Cyrl-CS"/>
        </w:rPr>
        <w:t xml:space="preserve">се у том случају уређује </w:t>
      </w:r>
      <w:r w:rsidRPr="007D5EE5">
        <w:rPr>
          <w:rFonts w:ascii="Calibri" w:hAnsi="Calibri" w:cs="Calibri"/>
          <w:lang w:val="sr-Cyrl-CS"/>
        </w:rPr>
        <w:t>у тзв. „перфорираним плочама“, „префабрикованим танкостеним пластичним“ или сличним елементима (типа бехатон – растер са травом) који спречавају клизање, обезбеђују услове стабилности подлоге довољне за навожење возила и истовремено омогућавају одржавање ниског растиња и смањење отицања воде. Они могу бити и у боји, а све у функцији вођења, раздвајања и обележавања различитих</w:t>
      </w:r>
      <w:r w:rsidR="00C74B87" w:rsidRPr="007D5EE5">
        <w:rPr>
          <w:rFonts w:ascii="Calibri" w:hAnsi="Calibri" w:cs="Calibri"/>
          <w:lang w:val="sr-Cyrl-CS"/>
        </w:rPr>
        <w:t xml:space="preserve"> намена саобраћајних површина. </w:t>
      </w:r>
      <w:r w:rsidRPr="007D5EE5">
        <w:rPr>
          <w:rFonts w:ascii="Calibri" w:hAnsi="Calibri" w:cs="Calibri"/>
          <w:lang w:val="sr-Cyrl-CS"/>
        </w:rPr>
        <w:t>Изградњу паркинга извршити у складу са SRPS U.S4.234:2020 којим су дефинисане мере и начин обележавања места за паркирање за различите врсте пар</w:t>
      </w:r>
      <w:r w:rsidR="00C74B87" w:rsidRPr="007D5EE5">
        <w:rPr>
          <w:rFonts w:ascii="Calibri" w:hAnsi="Calibri" w:cs="Calibri"/>
          <w:lang w:val="sr-Cyrl-CS"/>
        </w:rPr>
        <w:t xml:space="preserve">кирања. </w:t>
      </w:r>
      <w:r w:rsidRPr="007D5EE5">
        <w:rPr>
          <w:rFonts w:ascii="Calibri" w:hAnsi="Calibri" w:cs="Calibri"/>
          <w:lang w:val="sr-Cyrl-CS"/>
        </w:rPr>
        <w:t>Такође је потребно извршити резервацију паркинга у складу са Правилником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w:t>
      </w:r>
    </w:p>
    <w:p w:rsidR="00B04A88" w:rsidRDefault="00B04A88" w:rsidP="008C5275">
      <w:pPr>
        <w:spacing w:before="120"/>
        <w:jc w:val="both"/>
        <w:rPr>
          <w:rFonts w:ascii="Calibri" w:hAnsi="Calibri" w:cs="Calibri"/>
          <w:lang w:val="sr-Cyrl-CS"/>
        </w:rPr>
      </w:pPr>
    </w:p>
    <w:p w:rsidR="00B04A88" w:rsidRPr="007D5EE5" w:rsidRDefault="00B04A88" w:rsidP="008C5275">
      <w:pPr>
        <w:spacing w:before="120"/>
        <w:jc w:val="both"/>
        <w:rPr>
          <w:rFonts w:ascii="Calibri" w:hAnsi="Calibri" w:cs="Calibri"/>
          <w:lang w:val="sr-Cyrl-CS"/>
        </w:rPr>
      </w:pPr>
    </w:p>
    <w:p w:rsidR="0085255D" w:rsidRPr="007D5EE5" w:rsidRDefault="0085255D" w:rsidP="00523C17">
      <w:pPr>
        <w:numPr>
          <w:ilvl w:val="2"/>
          <w:numId w:val="50"/>
        </w:numPr>
        <w:spacing w:before="360" w:after="240"/>
        <w:ind w:left="709"/>
        <w:jc w:val="both"/>
        <w:rPr>
          <w:rFonts w:ascii="Calibri" w:hAnsi="Calibri" w:cs="Calibri"/>
          <w:b/>
          <w:bCs/>
          <w:lang w:val="sr-Cyrl-CS"/>
        </w:rPr>
      </w:pPr>
      <w:r w:rsidRPr="007D5EE5">
        <w:rPr>
          <w:rFonts w:ascii="Calibri" w:hAnsi="Calibri" w:cs="Calibri"/>
          <w:b/>
          <w:bCs/>
          <w:lang w:val="sr-Cyrl-CS"/>
        </w:rPr>
        <w:lastRenderedPageBreak/>
        <w:t>Услови за изградњу и начин прикључења за водну инфраструктуру</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Трасу водоводне мреже полагати у зони јавне површине, између две регулационе линије у уличном фронту</w:t>
      </w:r>
      <w:r w:rsidR="00A740F6" w:rsidRPr="007D5EE5">
        <w:rPr>
          <w:rFonts w:ascii="Calibri" w:hAnsi="Calibri" w:cs="Calibri"/>
          <w:lang w:val="sr-Cyrl-CS"/>
        </w:rPr>
        <w:t xml:space="preserve">. С обзиром на намену и број корисника планирано је </w:t>
      </w:r>
      <w:r w:rsidRPr="007D5EE5">
        <w:rPr>
          <w:rFonts w:ascii="Calibri" w:hAnsi="Calibri" w:cs="Calibri"/>
          <w:lang w:val="sr-Cyrl-CS"/>
        </w:rPr>
        <w:t xml:space="preserve">једнострано </w:t>
      </w:r>
      <w:r w:rsidR="00A740F6" w:rsidRPr="007D5EE5">
        <w:rPr>
          <w:rFonts w:ascii="Calibri" w:hAnsi="Calibri" w:cs="Calibri"/>
          <w:lang w:val="sr-Cyrl-CS"/>
        </w:rPr>
        <w:t>полагање трасе водовода</w:t>
      </w:r>
      <w:r w:rsidRPr="007D5EE5">
        <w:rPr>
          <w:rFonts w:ascii="Calibri" w:hAnsi="Calibri" w:cs="Calibri"/>
          <w:lang w:val="sr-Cyrl-CS"/>
        </w:rPr>
        <w:t>.</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Трасе ровова за полагање водоводне инсталације се постављају тако да водоводна мрежа задовољи прописана одстојања у односу на друге инсталације и објекте инфраструктуре.</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Минимално хоризонтално растојање водоводне мреже од других инсталација и објеката инфраструктуре је од 0,7 до 1,0 m, а вертикално растојање водоводне мреже од других инсталација и објеката инфраструктуре 0,5 m.</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Задате вредности су растојања од спољне ивице новог цевовода до спољне ивице инсталација и објеката инфраструктуре.</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Уколико није могуће испоштовати тражене услове пројектом предвидети одговарајућу заштиту инсталација водовода.</w:t>
      </w:r>
    </w:p>
    <w:p w:rsidR="004245F8" w:rsidRPr="007D5EE5" w:rsidRDefault="004245F8" w:rsidP="008C5275">
      <w:pPr>
        <w:spacing w:before="120"/>
        <w:jc w:val="both"/>
        <w:rPr>
          <w:rFonts w:ascii="Calibri" w:hAnsi="Calibri" w:cs="Calibri"/>
          <w:lang w:val="sr-Cyrl-CS"/>
        </w:rPr>
      </w:pPr>
      <w:r w:rsidRPr="007D5EE5">
        <w:rPr>
          <w:rFonts w:ascii="Calibri" w:hAnsi="Calibri" w:cs="Calibri"/>
          <w:lang w:val="sr-Cyrl-CS"/>
        </w:rPr>
        <w:t>Није дозвољено полагање водоводне мреже испод објеката високоградње. Минимално одстојање од темеља објеката износи од 1</w:t>
      </w:r>
      <w:r w:rsidR="005062D6" w:rsidRPr="007D5EE5">
        <w:rPr>
          <w:rFonts w:ascii="Calibri" w:hAnsi="Calibri" w:cs="Calibri"/>
          <w:lang w:val="sr-Cyrl-CS"/>
        </w:rPr>
        <w:t> </w:t>
      </w:r>
      <w:r w:rsidRPr="007D5EE5">
        <w:rPr>
          <w:rFonts w:ascii="Calibri" w:hAnsi="Calibri" w:cs="Calibri"/>
          <w:lang w:val="sr-Cyrl-CS"/>
        </w:rPr>
        <w:t xml:space="preserve">m, али тако да не угрожава стабилност објеката.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Дубина укопавања водоводних цеви износи 1,2-1,5 m мерено од коте терена, а на месту прикључка новопланираног на постојећи цевовод, дубину прикључка свести на дубину постојећег цевовода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На проласку цевовода испод пута предвидети заштитне цеви на дужини већој од ширине пута за мин. 1,0 m од сваке стране.</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Водоводни прикључци</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Снабдевање водом обављаће се преко прикључења на јавни водовод. Прикључак на јавни водовод почиње од споја са водоводном мрежом, а завршава се у склоништу за водомер, закључно са мерним уређајем. Свака грађевинска парцела са изграђеним објектом мора имати засебан прикључак.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Услове прикључења на водоводну мрежу (пречник водоводног прикључка са величином и типом водомера) одређује ЈКП „</w:t>
      </w:r>
      <w:r w:rsidR="00C41CD6" w:rsidRPr="007D5EE5">
        <w:rPr>
          <w:rFonts w:ascii="Calibri" w:hAnsi="Calibri" w:cs="Calibri"/>
          <w:lang w:val="sr-Cyrl-CS"/>
        </w:rPr>
        <w:t>Беочин</w:t>
      </w:r>
      <w:r w:rsidRPr="007D5EE5">
        <w:rPr>
          <w:rFonts w:ascii="Calibri" w:hAnsi="Calibri" w:cs="Calibri"/>
          <w:lang w:val="sr-Cyrl-CS"/>
        </w:rPr>
        <w:t xml:space="preserve">” на основу претходно урађеног хидрауличког прорачуна унутрашњих инсталација за објекат, а у складу са техничким нормативима и важећим Правилником. </w:t>
      </w:r>
    </w:p>
    <w:p w:rsidR="000B514A" w:rsidRPr="007D5EE5" w:rsidRDefault="000B514A" w:rsidP="008C5275">
      <w:pPr>
        <w:spacing w:before="120"/>
        <w:jc w:val="both"/>
        <w:rPr>
          <w:rFonts w:ascii="Calibri" w:hAnsi="Calibri" w:cs="Calibri"/>
          <w:lang w:val="sr-Cyrl-CS"/>
        </w:rPr>
      </w:pPr>
      <w:r w:rsidRPr="007D5EE5">
        <w:rPr>
          <w:rFonts w:ascii="Calibri" w:hAnsi="Calibri" w:cs="Calibri"/>
          <w:lang w:val="sr-Cyrl-CS"/>
        </w:rPr>
        <w:t xml:space="preserve">Прикључење кућа за одмор врши се минималним пречником DN 25 mm. </w:t>
      </w:r>
    </w:p>
    <w:p w:rsidR="000B514A" w:rsidRPr="007D5EE5" w:rsidRDefault="000B514A" w:rsidP="008C5275">
      <w:pPr>
        <w:spacing w:before="120"/>
        <w:jc w:val="both"/>
        <w:rPr>
          <w:rFonts w:ascii="Calibri" w:hAnsi="Calibri" w:cs="Calibri"/>
          <w:lang w:val="sr-Cyrl-CS"/>
        </w:rPr>
      </w:pPr>
      <w:r w:rsidRPr="007D5EE5">
        <w:rPr>
          <w:rFonts w:ascii="Calibri" w:hAnsi="Calibri" w:cs="Calibri"/>
          <w:lang w:val="sr-Cyrl-CS"/>
        </w:rPr>
        <w:t xml:space="preserve">Свака грађевинска парцела са изграђеним објектом мора имати засебан прикључак. </w:t>
      </w:r>
    </w:p>
    <w:p w:rsidR="000B514A" w:rsidRPr="007D5EE5" w:rsidRDefault="000B514A" w:rsidP="008C5275">
      <w:pPr>
        <w:spacing w:before="120"/>
        <w:jc w:val="both"/>
        <w:rPr>
          <w:rFonts w:ascii="Calibri" w:hAnsi="Calibri" w:cs="Calibri"/>
          <w:lang w:val="sr-Cyrl-CS"/>
        </w:rPr>
      </w:pPr>
      <w:r w:rsidRPr="007D5EE5">
        <w:rPr>
          <w:rFonts w:ascii="Calibri" w:hAnsi="Calibri" w:cs="Calibri"/>
          <w:lang w:val="sr-Cyrl-CS"/>
        </w:rPr>
        <w:t>Индивидуални водомери, за мерење потрошње воде за куће за одмор, постављају се у засебно изграђеним шахтовима који су лоцирани ван објекта, на парцели корисника, 0,5 m од регулационе линије.</w:t>
      </w:r>
    </w:p>
    <w:p w:rsidR="000B514A" w:rsidRPr="007D5EE5" w:rsidRDefault="000B514A" w:rsidP="008C5275">
      <w:pPr>
        <w:spacing w:before="120"/>
        <w:jc w:val="both"/>
        <w:rPr>
          <w:rFonts w:ascii="Calibri" w:hAnsi="Calibri" w:cs="Calibri"/>
          <w:lang w:val="sr-Cyrl-CS"/>
        </w:rPr>
      </w:pPr>
      <w:r w:rsidRPr="007D5EE5">
        <w:rPr>
          <w:rFonts w:ascii="Calibri" w:hAnsi="Calibri" w:cs="Calibri"/>
          <w:lang w:val="sr-Cyrl-CS"/>
        </w:rPr>
        <w:t>Извођење прикључка водовода, као и његова реконструкција су у надлежности ЈКП „Беочин“.</w:t>
      </w:r>
    </w:p>
    <w:p w:rsidR="0085255D" w:rsidRPr="007D5EE5" w:rsidRDefault="0085255D" w:rsidP="00523C17">
      <w:pPr>
        <w:numPr>
          <w:ilvl w:val="2"/>
          <w:numId w:val="50"/>
        </w:numPr>
        <w:spacing w:before="360" w:after="240"/>
        <w:ind w:left="709"/>
        <w:jc w:val="both"/>
        <w:rPr>
          <w:rFonts w:ascii="Calibri" w:hAnsi="Calibri" w:cs="Calibri"/>
          <w:b/>
          <w:bCs/>
          <w:lang w:val="sr-Cyrl-CS"/>
        </w:rPr>
      </w:pPr>
      <w:bookmarkStart w:id="8" w:name="_Toc472498895"/>
      <w:r w:rsidRPr="007D5EE5">
        <w:rPr>
          <w:rFonts w:ascii="Calibri" w:hAnsi="Calibri" w:cs="Calibri"/>
          <w:b/>
          <w:bCs/>
          <w:lang w:val="sr-Cyrl-CS"/>
        </w:rPr>
        <w:t>Ус</w:t>
      </w:r>
      <w:r w:rsidR="001A2A41" w:rsidRPr="007D5EE5">
        <w:rPr>
          <w:rFonts w:ascii="Calibri" w:hAnsi="Calibri" w:cs="Calibri"/>
          <w:b/>
          <w:bCs/>
          <w:lang w:val="sr-Cyrl-CS"/>
        </w:rPr>
        <w:t>лови за изградњу и начин прикључ</w:t>
      </w:r>
      <w:r w:rsidRPr="007D5EE5">
        <w:rPr>
          <w:rFonts w:ascii="Calibri" w:hAnsi="Calibri" w:cs="Calibri"/>
          <w:b/>
          <w:bCs/>
          <w:lang w:val="sr-Cyrl-CS"/>
        </w:rPr>
        <w:t>ења на канализационе м</w:t>
      </w:r>
      <w:bookmarkEnd w:id="8"/>
      <w:r w:rsidRPr="007D5EE5">
        <w:rPr>
          <w:rFonts w:ascii="Calibri" w:hAnsi="Calibri" w:cs="Calibri"/>
          <w:b/>
          <w:bCs/>
          <w:lang w:val="sr-Cyrl-CS"/>
        </w:rPr>
        <w:t>реже</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Трасу мреже канализације полагати у зони јавне површине између две регулационе линије у уличном фронту, у складу са графичким приказом</w:t>
      </w:r>
      <w:r w:rsidR="002F24B3" w:rsidRPr="007D5EE5">
        <w:rPr>
          <w:rFonts w:ascii="Calibri" w:hAnsi="Calibri" w:cs="Calibri"/>
          <w:lang w:val="sr-Cyrl-CS"/>
        </w:rPr>
        <w:t xml:space="preserve"> број 6</w:t>
      </w:r>
      <w:r w:rsidRPr="007D5EE5">
        <w:rPr>
          <w:rFonts w:ascii="Calibri" w:hAnsi="Calibri" w:cs="Calibri"/>
          <w:lang w:val="sr-Cyrl-CS"/>
        </w:rPr>
        <w:t xml:space="preserve"> „</w:t>
      </w:r>
      <w:r w:rsidR="00B04A88">
        <w:rPr>
          <w:rFonts w:ascii="Calibri" w:hAnsi="Calibri" w:cs="Calibri"/>
          <w:lang w:val="sr-Cyrl-CS"/>
        </w:rPr>
        <w:t>План мреже и објеката комуналне инфраструктуре</w:t>
      </w:r>
      <w:r w:rsidRPr="007D5EE5">
        <w:rPr>
          <w:rFonts w:ascii="Calibri" w:hAnsi="Calibri" w:cs="Calibri"/>
          <w:lang w:val="sr-Cyrl-CS"/>
        </w:rPr>
        <w:t>” у 1:</w:t>
      </w:r>
      <w:r w:rsidR="002F24B3" w:rsidRPr="007D5EE5">
        <w:rPr>
          <w:rFonts w:ascii="Calibri" w:hAnsi="Calibri" w:cs="Calibri"/>
          <w:lang w:val="sr-Cyrl-CS"/>
        </w:rPr>
        <w:t>10</w:t>
      </w:r>
      <w:r w:rsidRPr="007D5EE5">
        <w:rPr>
          <w:rFonts w:ascii="Calibri" w:hAnsi="Calibri" w:cs="Calibri"/>
          <w:lang w:val="sr-Cyrl-CS"/>
        </w:rPr>
        <w:t>00.</w:t>
      </w:r>
    </w:p>
    <w:p w:rsidR="0085255D" w:rsidRPr="007D5EE5" w:rsidRDefault="0085255D" w:rsidP="008C5275">
      <w:pPr>
        <w:spacing w:before="120"/>
        <w:jc w:val="both"/>
        <w:rPr>
          <w:rFonts w:ascii="Calibri" w:hAnsi="Calibri" w:cs="Calibri"/>
          <w:lang w:val="sr-Cyrl-CS"/>
        </w:rPr>
      </w:pPr>
      <w:bookmarkStart w:id="9" w:name="_Toc472498896"/>
      <w:r w:rsidRPr="007D5EE5">
        <w:rPr>
          <w:rFonts w:ascii="Calibri" w:hAnsi="Calibri" w:cs="Calibri"/>
          <w:lang w:val="sr-Cyrl-CS"/>
        </w:rPr>
        <w:lastRenderedPageBreak/>
        <w:t>Системом фекалне канализације покри</w:t>
      </w:r>
      <w:r w:rsidR="002F24B3" w:rsidRPr="007D5EE5">
        <w:rPr>
          <w:rFonts w:ascii="Calibri" w:hAnsi="Calibri" w:cs="Calibri"/>
          <w:lang w:val="sr-Cyrl-CS"/>
        </w:rPr>
        <w:t xml:space="preserve">ће се </w:t>
      </w:r>
      <w:r w:rsidRPr="007D5EE5">
        <w:rPr>
          <w:rFonts w:ascii="Calibri" w:hAnsi="Calibri" w:cs="Calibri"/>
          <w:lang w:val="sr-Cyrl-CS"/>
        </w:rPr>
        <w:t>цело подручје у обухвату Плана.</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Канализациони прикљ</w:t>
      </w:r>
      <w:bookmarkEnd w:id="9"/>
      <w:r w:rsidRPr="005A1EE4">
        <w:rPr>
          <w:rFonts w:ascii="Calibri" w:hAnsi="Calibri" w:cs="Calibri"/>
          <w:b/>
          <w:bCs/>
          <w:u w:val="single"/>
          <w:lang w:val="sr-Cyrl-CS"/>
        </w:rPr>
        <w:t>учци</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Прикључак на канализацију почиње од споја са мрежом, а завршава се у ревизионом шахту.</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Услове прикључења на канализациону мрежу, када иста буде изграђена, (пречник водоводног прикључка са величином и типом водомера) одређује ЈКП „</w:t>
      </w:r>
      <w:r w:rsidR="002F24B3" w:rsidRPr="007D5EE5">
        <w:rPr>
          <w:rFonts w:ascii="Calibri" w:hAnsi="Calibri" w:cs="Calibri"/>
          <w:lang w:val="sr-Cyrl-CS"/>
        </w:rPr>
        <w:t>Беочин</w:t>
      </w:r>
      <w:r w:rsidRPr="007D5EE5">
        <w:rPr>
          <w:rFonts w:ascii="Calibri" w:hAnsi="Calibri" w:cs="Calibri"/>
          <w:lang w:val="sr-Cyrl-CS"/>
        </w:rPr>
        <w:t xml:space="preserve">” на основу претходно урађеног хидрауличког прорачуна унутрашњих инсталација за објекат, а у складу са техничким нормативима и важећим Правилником.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Свака грађевинска парцела са изграђеним објектом прикључиће се на канализациону мрежу, када она буде изграђена.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Пројектовање прикључка - цевовода предвидети од ПВЦ цеви, </w:t>
      </w:r>
      <w:r w:rsidR="002F24B3" w:rsidRPr="007D5EE5">
        <w:rPr>
          <w:rFonts w:ascii="Calibri" w:hAnsi="Calibri" w:cs="Calibri"/>
          <w:lang w:val="sr-Cyrl-CS"/>
        </w:rPr>
        <w:t xml:space="preserve">одговарајућег </w:t>
      </w:r>
      <w:r w:rsidRPr="007D5EE5">
        <w:rPr>
          <w:rFonts w:ascii="Calibri" w:hAnsi="Calibri" w:cs="Calibri"/>
          <w:lang w:val="sr-Cyrl-CS"/>
        </w:rPr>
        <w:t xml:space="preserve">профила за фекалну </w:t>
      </w:r>
      <w:r w:rsidR="002F24B3" w:rsidRPr="007D5EE5">
        <w:rPr>
          <w:rFonts w:ascii="Calibri" w:hAnsi="Calibri" w:cs="Calibri"/>
          <w:lang w:val="sr-Cyrl-CS"/>
        </w:rPr>
        <w:t>и атмосферску канализацију</w:t>
      </w:r>
      <w:r w:rsidRPr="007D5EE5">
        <w:rPr>
          <w:rFonts w:ascii="Calibri" w:hAnsi="Calibri" w:cs="Calibri"/>
          <w:lang w:val="sr-Cyrl-CS"/>
        </w:rPr>
        <w:t>, на дубини која је прилагођена типу прикључења (на цев или преко</w:t>
      </w:r>
      <w:r w:rsidR="008C5275">
        <w:rPr>
          <w:rFonts w:ascii="Calibri" w:hAnsi="Calibri" w:cs="Calibri"/>
          <w:lang w:val="sr-Cyrl-CS"/>
        </w:rPr>
        <w:t xml:space="preserve"> </w:t>
      </w:r>
      <w:r w:rsidRPr="007D5EE5">
        <w:rPr>
          <w:rFonts w:ascii="Calibri" w:hAnsi="Calibri" w:cs="Calibri"/>
          <w:lang w:val="sr-Cyrl-CS"/>
        </w:rPr>
        <w:t>шахта насељске канализације).</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Гранични ревизиони шахт извести 1,0</w:t>
      </w:r>
      <w:r w:rsidR="00537884">
        <w:rPr>
          <w:rFonts w:ascii="Calibri" w:hAnsi="Calibri" w:cs="Calibri"/>
          <w:lang w:val="sr-Cyrl-CS"/>
        </w:rPr>
        <w:t> </w:t>
      </w:r>
      <w:r w:rsidRPr="007D5EE5">
        <w:rPr>
          <w:rFonts w:ascii="Calibri" w:hAnsi="Calibri" w:cs="Calibri"/>
          <w:lang w:val="sr-Cyrl-CS"/>
        </w:rPr>
        <w:t>m од регулационе линије.</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Дно канала прикључка комплекса од ревизионог шахта до насељске канализационе мреже извести у нагибу од минимум 1,33% до 6%.</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Ревизиони шахт може бити од различитих материјала: зидан од опеке и малтерисан цементним малтером, од неармираног или армираног бетона или монтажни, од готових бетонских цеви уграђених у бетонску подлогу.</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Прикључење подрумских и сутеренских просторија, као и базена на канализациони систем дозвољава се само преко аутономног постројења препумпавањем.</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Изградити зацевљену атмосферску канализациону мрежу са сливницима и системом ригола и каналета.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Санитарно-фекалне отпадне воде могу се без пречишћавања испуштати у јавну канализациону мрежу, уз поштовање услова и сагласности надлежног јавног комуналног предузећа. </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Све радове извести уз претходно прибављене услове и сагласности надлежног комуналног предузећа.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До изградње мреже одвођења фекалних вода, фекалне воде одводити у водонепропусну септичку јаму на парцели корисника. </w:t>
      </w:r>
    </w:p>
    <w:p w:rsidR="000D5546" w:rsidRPr="005A1EE4" w:rsidRDefault="000D5546" w:rsidP="005A1EE4">
      <w:pPr>
        <w:spacing w:before="240"/>
        <w:jc w:val="both"/>
        <w:rPr>
          <w:rFonts w:ascii="Calibri" w:hAnsi="Calibri" w:cs="Calibri"/>
          <w:b/>
          <w:bCs/>
          <w:u w:val="single"/>
          <w:lang w:val="sr-Cyrl-CS"/>
        </w:rPr>
      </w:pPr>
      <w:r w:rsidRPr="005A1EE4">
        <w:rPr>
          <w:rFonts w:ascii="Calibri" w:hAnsi="Calibri" w:cs="Calibri"/>
          <w:b/>
          <w:bCs/>
          <w:u w:val="single"/>
          <w:lang w:val="sr-Cyrl-CS"/>
        </w:rPr>
        <w:t>Услови за изградњу септичких јама</w:t>
      </w:r>
    </w:p>
    <w:p w:rsidR="000D5546" w:rsidRPr="007D5EE5" w:rsidRDefault="000D5546" w:rsidP="008C5275">
      <w:pPr>
        <w:spacing w:before="120"/>
        <w:jc w:val="both"/>
        <w:rPr>
          <w:rFonts w:ascii="Calibri" w:hAnsi="Calibri" w:cs="Calibri"/>
          <w:lang w:val="sr-Cyrl-CS"/>
        </w:rPr>
      </w:pPr>
      <w:r w:rsidRPr="007D5EE5">
        <w:rPr>
          <w:rFonts w:ascii="Calibri" w:hAnsi="Calibri" w:cs="Calibri"/>
          <w:lang w:val="sr-Cyrl-CS"/>
        </w:rPr>
        <w:t xml:space="preserve">Септичку јаму поставити </w:t>
      </w:r>
      <w:r w:rsidR="00537884">
        <w:rPr>
          <w:rFonts w:ascii="Calibri" w:hAnsi="Calibri" w:cs="Calibri"/>
          <w:lang w:val="sr-Cyrl-CS"/>
        </w:rPr>
        <w:t xml:space="preserve">на удаљењу од </w:t>
      </w:r>
      <w:r w:rsidRPr="007D5EE5">
        <w:rPr>
          <w:rFonts w:ascii="Calibri" w:hAnsi="Calibri" w:cs="Calibri"/>
          <w:lang w:val="sr-Cyrl-CS"/>
        </w:rPr>
        <w:t>минимум 3</w:t>
      </w:r>
      <w:r w:rsidR="00537884">
        <w:rPr>
          <w:rFonts w:ascii="Calibri" w:hAnsi="Calibri" w:cs="Calibri"/>
          <w:lang w:val="sr-Cyrl-CS"/>
        </w:rPr>
        <w:t> </w:t>
      </w:r>
      <w:r w:rsidRPr="007D5EE5">
        <w:rPr>
          <w:rFonts w:ascii="Calibri" w:hAnsi="Calibri" w:cs="Calibri"/>
          <w:lang w:val="sr-Cyrl-CS"/>
        </w:rPr>
        <w:t>m</w:t>
      </w:r>
      <w:r w:rsidR="00537884">
        <w:rPr>
          <w:rFonts w:ascii="Calibri" w:hAnsi="Calibri" w:cs="Calibri"/>
          <w:lang w:val="sr-Cyrl-CS"/>
        </w:rPr>
        <w:t xml:space="preserve"> </w:t>
      </w:r>
      <w:r w:rsidRPr="007D5EE5">
        <w:rPr>
          <w:rFonts w:ascii="Calibri" w:hAnsi="Calibri" w:cs="Calibri"/>
          <w:lang w:val="sr-Cyrl-CS"/>
        </w:rPr>
        <w:t>од границе суседне парцеле. Уколико величина парцеле дозвољава, септичку јаму поставити минимум 5</w:t>
      </w:r>
      <w:r w:rsidR="00537884">
        <w:rPr>
          <w:rFonts w:ascii="Calibri" w:hAnsi="Calibri" w:cs="Calibri"/>
          <w:lang w:val="sr-Cyrl-CS"/>
        </w:rPr>
        <w:t> </w:t>
      </w:r>
      <w:r w:rsidRPr="007D5EE5">
        <w:rPr>
          <w:rFonts w:ascii="Calibri" w:hAnsi="Calibri" w:cs="Calibri"/>
          <w:lang w:val="sr-Cyrl-CS"/>
        </w:rPr>
        <w:t>m од објекта.</w:t>
      </w:r>
    </w:p>
    <w:p w:rsidR="000D5546" w:rsidRPr="007D5EE5" w:rsidRDefault="000D5546" w:rsidP="008C5275">
      <w:pPr>
        <w:spacing w:before="120"/>
        <w:jc w:val="both"/>
        <w:rPr>
          <w:rFonts w:ascii="Calibri" w:hAnsi="Calibri" w:cs="Calibri"/>
          <w:lang w:val="sr-Cyrl-CS"/>
        </w:rPr>
      </w:pPr>
      <w:r w:rsidRPr="007D5EE5">
        <w:rPr>
          <w:rFonts w:ascii="Calibri" w:hAnsi="Calibri" w:cs="Calibri"/>
          <w:lang w:val="sr-Cyrl-CS"/>
        </w:rPr>
        <w:t xml:space="preserve">Септичке јаме морају бити водонепропусне. Њихово пражњење је у надлежности Јавног комуналног предузеће </w:t>
      </w:r>
      <w:r w:rsidRPr="008C5275">
        <w:rPr>
          <w:rFonts w:ascii="Calibri" w:hAnsi="Calibri" w:cs="Calibri"/>
          <w:lang w:val="sr-Cyrl-CS"/>
        </w:rPr>
        <w:t>„</w:t>
      </w:r>
      <w:r w:rsidR="00577FD6" w:rsidRPr="008C5275">
        <w:rPr>
          <w:rFonts w:ascii="Calibri" w:hAnsi="Calibri" w:cs="Calibri"/>
          <w:lang w:val="sr-Cyrl-CS"/>
        </w:rPr>
        <w:t>Беочин</w:t>
      </w:r>
      <w:r w:rsidRPr="008C5275">
        <w:rPr>
          <w:rFonts w:ascii="Calibri" w:hAnsi="Calibri" w:cs="Calibri"/>
          <w:lang w:val="sr-Cyrl-CS"/>
        </w:rPr>
        <w:t>“.</w:t>
      </w:r>
    </w:p>
    <w:p w:rsidR="0085255D" w:rsidRPr="007D5EE5" w:rsidRDefault="0085255D" w:rsidP="00523C17">
      <w:pPr>
        <w:numPr>
          <w:ilvl w:val="2"/>
          <w:numId w:val="50"/>
        </w:numPr>
        <w:spacing w:before="360" w:after="240"/>
        <w:ind w:left="709"/>
        <w:jc w:val="both"/>
        <w:rPr>
          <w:rFonts w:ascii="Calibri" w:hAnsi="Calibri" w:cs="Calibri"/>
          <w:b/>
          <w:bCs/>
          <w:lang w:val="sr-Cyrl-CS"/>
        </w:rPr>
      </w:pPr>
      <w:r w:rsidRPr="007D5EE5">
        <w:rPr>
          <w:rFonts w:ascii="Calibri" w:hAnsi="Calibri" w:cs="Calibri"/>
          <w:b/>
          <w:bCs/>
          <w:lang w:val="sr-Cyrl-CS"/>
        </w:rPr>
        <w:t>Услови за реализацију енергетске инфраструктуре</w:t>
      </w:r>
    </w:p>
    <w:p w:rsidR="0085255D" w:rsidRPr="007D5EE5" w:rsidRDefault="0085255D" w:rsidP="008C5275">
      <w:pPr>
        <w:spacing w:before="240"/>
        <w:jc w:val="both"/>
        <w:rPr>
          <w:rFonts w:ascii="Calibri" w:hAnsi="Calibri" w:cs="Calibri"/>
          <w:b/>
          <w:u w:val="single"/>
          <w:lang w:val="sr-Cyrl-CS"/>
        </w:rPr>
      </w:pPr>
      <w:r w:rsidRPr="008C5275">
        <w:rPr>
          <w:rFonts w:ascii="Calibri" w:hAnsi="Calibri" w:cs="Calibri"/>
          <w:b/>
          <w:bCs/>
          <w:u w:val="single"/>
          <w:lang w:val="sr-Cyrl-CS"/>
        </w:rPr>
        <w:t>Електроенергетска инфраструктура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Прикључење објеката на електроенергетску мрежу реши</w:t>
      </w:r>
      <w:r w:rsidR="005062D6" w:rsidRPr="007D5EE5">
        <w:rPr>
          <w:rFonts w:ascii="Calibri" w:hAnsi="Calibri" w:cs="Calibri"/>
          <w:lang w:val="sr-Cyrl-CS"/>
        </w:rPr>
        <w:t xml:space="preserve">ће се </w:t>
      </w:r>
      <w:r w:rsidRPr="007D5EE5">
        <w:rPr>
          <w:rFonts w:ascii="Calibri" w:hAnsi="Calibri" w:cs="Calibri"/>
          <w:lang w:val="sr-Cyrl-CS"/>
        </w:rPr>
        <w:t xml:space="preserve">директно из трансформаторске станице </w:t>
      </w:r>
      <w:r w:rsidR="005062D6" w:rsidRPr="007D5EE5">
        <w:rPr>
          <w:rFonts w:ascii="Calibri" w:hAnsi="Calibri" w:cs="Calibri"/>
          <w:lang w:val="sr-Cyrl-CS"/>
        </w:rPr>
        <w:t xml:space="preserve">која ће се изградити на парцели број 3077 КО Черевић, </w:t>
      </w:r>
      <w:r w:rsidRPr="007D5EE5">
        <w:rPr>
          <w:rFonts w:ascii="Calibri" w:hAnsi="Calibri" w:cs="Calibri"/>
          <w:lang w:val="sr-Cyrl-CS"/>
        </w:rPr>
        <w:t xml:space="preserve">прикључењем на </w:t>
      </w:r>
      <w:r w:rsidR="002F24B3" w:rsidRPr="007D5EE5">
        <w:rPr>
          <w:rFonts w:ascii="Calibri" w:hAnsi="Calibri" w:cs="Calibri"/>
          <w:lang w:val="sr-Cyrl-CS"/>
        </w:rPr>
        <w:t>п</w:t>
      </w:r>
      <w:r w:rsidRPr="007D5EE5">
        <w:rPr>
          <w:rFonts w:ascii="Calibri" w:hAnsi="Calibri" w:cs="Calibri"/>
          <w:lang w:val="sr-Cyrl-CS"/>
        </w:rPr>
        <w:t xml:space="preserve">ланирану нисконапонску мрежу изградњом подземног прикључка који се </w:t>
      </w:r>
      <w:r w:rsidRPr="007D5EE5">
        <w:rPr>
          <w:rFonts w:ascii="Calibri" w:hAnsi="Calibri" w:cs="Calibri"/>
          <w:lang w:val="sr-Cyrl-CS"/>
        </w:rPr>
        <w:lastRenderedPageBreak/>
        <w:t>састоји од прикључног вода, кабловске прикључне кутије (КПК) и ормана мерног места (ОММ). Ормане мерног места постављати на регулационој линији, на спољашњим фасадама објекта или зиданим оградама. Детаљније услове за прикључење и изградњу прикључног вода и положај КПК и ОММ-а прибавити од „Електродистрибуције”.</w:t>
      </w:r>
    </w:p>
    <w:p w:rsidR="002F24B3" w:rsidRPr="007D5EE5" w:rsidRDefault="0085255D" w:rsidP="008C5275">
      <w:pPr>
        <w:spacing w:before="120"/>
        <w:jc w:val="both"/>
        <w:rPr>
          <w:rFonts w:ascii="Calibri" w:hAnsi="Calibri" w:cs="Calibri"/>
          <w:lang w:val="sr-Cyrl-CS"/>
        </w:rPr>
      </w:pPr>
      <w:r w:rsidRPr="007D5EE5">
        <w:rPr>
          <w:rFonts w:ascii="Calibri" w:hAnsi="Calibri" w:cs="Calibri"/>
          <w:lang w:val="sr-Cyrl-CS"/>
        </w:rPr>
        <w:t>Трафостаниц</w:t>
      </w:r>
      <w:r w:rsidR="002F24B3" w:rsidRPr="007D5EE5">
        <w:rPr>
          <w:rFonts w:ascii="Calibri" w:hAnsi="Calibri" w:cs="Calibri"/>
          <w:lang w:val="sr-Cyrl-CS"/>
        </w:rPr>
        <w:t xml:space="preserve">а се планира као </w:t>
      </w:r>
      <w:r w:rsidRPr="007D5EE5">
        <w:rPr>
          <w:rFonts w:ascii="Calibri" w:hAnsi="Calibri" w:cs="Calibri"/>
          <w:lang w:val="sr-Cyrl-CS"/>
        </w:rPr>
        <w:t>монтажно бетонск</w:t>
      </w:r>
      <w:r w:rsidR="002F24B3" w:rsidRPr="007D5EE5">
        <w:rPr>
          <w:rFonts w:ascii="Calibri" w:hAnsi="Calibri" w:cs="Calibri"/>
          <w:lang w:val="sr-Cyrl-CS"/>
        </w:rPr>
        <w:t>а</w:t>
      </w:r>
      <w:r w:rsidRPr="007D5EE5">
        <w:rPr>
          <w:rFonts w:ascii="Calibri" w:hAnsi="Calibri" w:cs="Calibri"/>
          <w:lang w:val="sr-Cyrl-CS"/>
        </w:rPr>
        <w:t xml:space="preserve">, </w:t>
      </w:r>
      <w:r w:rsidR="002F24B3" w:rsidRPr="007D5EE5">
        <w:rPr>
          <w:rFonts w:ascii="Calibri" w:hAnsi="Calibri" w:cs="Calibri"/>
          <w:lang w:val="sr-Cyrl-CS"/>
        </w:rPr>
        <w:t>предвиђена</w:t>
      </w:r>
      <w:r w:rsidRPr="007D5EE5">
        <w:rPr>
          <w:rFonts w:ascii="Calibri" w:hAnsi="Calibri" w:cs="Calibri"/>
          <w:lang w:val="sr-Cyrl-CS"/>
        </w:rPr>
        <w:t xml:space="preserve"> за 20/0,4 kV напонски пренос</w:t>
      </w:r>
      <w:r w:rsidR="002F24B3" w:rsidRPr="007D5EE5">
        <w:rPr>
          <w:rFonts w:ascii="Calibri" w:hAnsi="Calibri" w:cs="Calibri"/>
          <w:lang w:val="sr-Cyrl-CS"/>
        </w:rPr>
        <w:t xml:space="preserve">, </w:t>
      </w:r>
      <w:r w:rsidRPr="007D5EE5">
        <w:rPr>
          <w:rFonts w:ascii="Calibri" w:hAnsi="Calibri" w:cs="Calibri"/>
          <w:lang w:val="sr-Cyrl-CS"/>
        </w:rPr>
        <w:t>у складу са потребама</w:t>
      </w:r>
      <w:r w:rsidR="002F24B3" w:rsidRPr="007D5EE5">
        <w:rPr>
          <w:rFonts w:ascii="Calibri" w:hAnsi="Calibri" w:cs="Calibri"/>
          <w:lang w:val="sr-Cyrl-CS"/>
        </w:rPr>
        <w:t>.</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Минимална удаљеност трафостанице од осталих објеката мора бити 3 m.</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При изградњи подземне електроенергетске мреже </w:t>
      </w:r>
      <w:r w:rsidR="002F24B3" w:rsidRPr="007D5EE5">
        <w:rPr>
          <w:rFonts w:ascii="Calibri" w:hAnsi="Calibri" w:cs="Calibri"/>
          <w:lang w:val="sr-Cyrl-CS"/>
        </w:rPr>
        <w:t>на површинама остале намене</w:t>
      </w:r>
      <w:r w:rsidRPr="007D5EE5">
        <w:rPr>
          <w:rFonts w:ascii="Calibri" w:hAnsi="Calibri" w:cs="Calibri"/>
          <w:lang w:val="sr-Cyrl-CS"/>
        </w:rPr>
        <w:t xml:space="preserve"> важе исти услови</w:t>
      </w:r>
      <w:r w:rsidR="002F24B3" w:rsidRPr="007D5EE5">
        <w:rPr>
          <w:rFonts w:ascii="Calibri" w:hAnsi="Calibri" w:cs="Calibri"/>
          <w:lang w:val="sr-Cyrl-CS"/>
        </w:rPr>
        <w:t xml:space="preserve"> </w:t>
      </w:r>
      <w:r w:rsidRPr="007D5EE5">
        <w:rPr>
          <w:rFonts w:ascii="Calibri" w:hAnsi="Calibri" w:cs="Calibri"/>
          <w:lang w:val="sr-Cyrl-CS"/>
        </w:rPr>
        <w:t xml:space="preserve">као и услови за изградњу подземне електроенергетске на јавном земљишту. </w:t>
      </w:r>
    </w:p>
    <w:p w:rsidR="0085255D" w:rsidRPr="008C5275" w:rsidRDefault="0085255D" w:rsidP="008C5275">
      <w:pPr>
        <w:spacing w:before="240"/>
        <w:jc w:val="both"/>
        <w:rPr>
          <w:rFonts w:ascii="Calibri" w:hAnsi="Calibri" w:cs="Calibri"/>
          <w:b/>
          <w:bCs/>
          <w:u w:val="single"/>
          <w:lang w:val="sr-Cyrl-CS"/>
        </w:rPr>
      </w:pPr>
      <w:r w:rsidRPr="008C5275">
        <w:rPr>
          <w:rFonts w:ascii="Calibri" w:hAnsi="Calibri" w:cs="Calibri"/>
          <w:b/>
          <w:bCs/>
          <w:u w:val="single"/>
          <w:lang w:val="sr-Cyrl-CS"/>
        </w:rPr>
        <w:t>Општи услови прикључења објеката на дистрибутивни електроенергетски систем</w:t>
      </w:r>
    </w:p>
    <w:p w:rsidR="0085255D" w:rsidRPr="007D5EE5" w:rsidRDefault="009A398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О</w:t>
      </w:r>
      <w:r w:rsidR="0085255D" w:rsidRPr="007D5EE5">
        <w:rPr>
          <w:rFonts w:ascii="Calibri" w:hAnsi="Calibri" w:cs="Calibri"/>
          <w:lang w:val="sr-Cyrl-CS"/>
        </w:rPr>
        <w:t>бјекте прикључивати на постојећу или планирану мрежу дистрибутивног електроенергетског система.</w:t>
      </w:r>
    </w:p>
    <w:p w:rsidR="0085255D" w:rsidRPr="007D5EE5" w:rsidRDefault="0085255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За прикључење објеката на дистрибутивни електроенергетски систем, потребно је изградити прикључак који ће се састојати од прикључног вода и ормана мерног места (ОММ).</w:t>
      </w:r>
    </w:p>
    <w:p w:rsidR="0085255D" w:rsidRPr="005A1EE4" w:rsidRDefault="0085255D" w:rsidP="005A1EE4">
      <w:pPr>
        <w:spacing w:before="240"/>
        <w:jc w:val="both"/>
        <w:rPr>
          <w:rFonts w:ascii="Calibri" w:hAnsi="Calibri" w:cs="Calibri"/>
          <w:b/>
          <w:bCs/>
          <w:u w:val="single"/>
          <w:lang w:val="sr-Cyrl-CS"/>
        </w:rPr>
      </w:pPr>
      <w:r w:rsidRPr="005A1EE4">
        <w:rPr>
          <w:rFonts w:ascii="Calibri" w:hAnsi="Calibri" w:cs="Calibri"/>
          <w:b/>
          <w:bCs/>
          <w:u w:val="single"/>
          <w:lang w:val="sr-Cyrl-CS"/>
        </w:rPr>
        <w:t>Гасоводна инфраструктура</w:t>
      </w:r>
    </w:p>
    <w:p w:rsidR="00ED4596"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На простору обухвата </w:t>
      </w:r>
      <w:r w:rsidR="00B074CB" w:rsidRPr="007D5EE5">
        <w:rPr>
          <w:rFonts w:ascii="Calibri" w:hAnsi="Calibri" w:cs="Calibri"/>
          <w:lang w:val="sr-Cyrl-CS"/>
        </w:rPr>
        <w:t>П</w:t>
      </w:r>
      <w:r w:rsidRPr="007D5EE5">
        <w:rPr>
          <w:rFonts w:ascii="Calibri" w:hAnsi="Calibri" w:cs="Calibri"/>
          <w:lang w:val="sr-Cyrl-CS"/>
        </w:rPr>
        <w:t xml:space="preserve">лана ЈП „Србијагас” </w:t>
      </w:r>
      <w:r w:rsidR="00B074CB" w:rsidRPr="007D5EE5">
        <w:rPr>
          <w:rFonts w:ascii="Calibri" w:hAnsi="Calibri" w:cs="Calibri"/>
          <w:lang w:val="sr-Cyrl-CS"/>
        </w:rPr>
        <w:t>нема својих инсталација нити се иста планира, па</w:t>
      </w:r>
      <w:r w:rsidR="00ED4596" w:rsidRPr="007D5EE5">
        <w:rPr>
          <w:rFonts w:ascii="Calibri" w:hAnsi="Calibri" w:cs="Calibri"/>
          <w:lang w:val="sr-Cyrl-CS"/>
        </w:rPr>
        <w:t xml:space="preserve"> </w:t>
      </w:r>
      <w:r w:rsidR="00B074CB" w:rsidRPr="007D5EE5">
        <w:rPr>
          <w:rFonts w:ascii="Calibri" w:hAnsi="Calibri" w:cs="Calibri"/>
          <w:lang w:val="sr-Cyrl-CS"/>
        </w:rPr>
        <w:t xml:space="preserve">прикључење на гасоводну инфраструктуру није </w:t>
      </w:r>
      <w:r w:rsidR="00ED4596" w:rsidRPr="007D5EE5">
        <w:rPr>
          <w:rFonts w:ascii="Calibri" w:hAnsi="Calibri" w:cs="Calibri"/>
          <w:lang w:val="sr-Cyrl-CS"/>
        </w:rPr>
        <w:t>планирано.</w:t>
      </w:r>
    </w:p>
    <w:p w:rsidR="0085255D" w:rsidRPr="00523C17" w:rsidRDefault="00523C17" w:rsidP="00523C17">
      <w:pPr>
        <w:numPr>
          <w:ilvl w:val="2"/>
          <w:numId w:val="50"/>
        </w:numPr>
        <w:spacing w:before="360" w:after="240"/>
        <w:ind w:left="709"/>
        <w:jc w:val="both"/>
        <w:rPr>
          <w:rFonts w:ascii="Calibri" w:hAnsi="Calibri" w:cs="Calibri"/>
          <w:b/>
          <w:bCs/>
          <w:lang w:val="sr-Cyrl-CS"/>
        </w:rPr>
      </w:pPr>
      <w:r>
        <w:rPr>
          <w:rFonts w:ascii="Calibri" w:hAnsi="Calibri" w:cs="Calibri"/>
          <w:b/>
          <w:bCs/>
          <w:lang w:val="sr-Cyrl-CS"/>
        </w:rPr>
        <w:t>У</w:t>
      </w:r>
      <w:r w:rsidR="0085255D" w:rsidRPr="00523C17">
        <w:rPr>
          <w:rFonts w:ascii="Calibri" w:hAnsi="Calibri" w:cs="Calibri"/>
          <w:b/>
          <w:bCs/>
          <w:lang w:val="sr-Cyrl-CS"/>
        </w:rPr>
        <w:t>слови за реализацију електронске и телекомуникационе инфраструктуре</w:t>
      </w:r>
    </w:p>
    <w:p w:rsidR="0085255D" w:rsidRPr="007D5EE5" w:rsidRDefault="002F24B3" w:rsidP="008C5275">
      <w:pPr>
        <w:spacing w:before="120"/>
        <w:jc w:val="both"/>
        <w:rPr>
          <w:rFonts w:ascii="Calibri" w:hAnsi="Calibri" w:cs="Calibri"/>
          <w:lang w:val="sr-Cyrl-CS"/>
        </w:rPr>
      </w:pPr>
      <w:r w:rsidRPr="007D5EE5">
        <w:rPr>
          <w:rFonts w:ascii="Calibri" w:hAnsi="Calibri" w:cs="Calibri"/>
          <w:lang w:val="sr-Cyrl-CS"/>
        </w:rPr>
        <w:t xml:space="preserve">ТТ мрежа се не планира, с обзиром да није </w:t>
      </w:r>
      <w:r w:rsidR="00537884" w:rsidRPr="007D5EE5">
        <w:rPr>
          <w:rFonts w:ascii="Calibri" w:hAnsi="Calibri" w:cs="Calibri"/>
          <w:lang w:val="sr-Cyrl-CS"/>
        </w:rPr>
        <w:t xml:space="preserve">у склопу викенд зона </w:t>
      </w:r>
      <w:r w:rsidR="00537884">
        <w:rPr>
          <w:rFonts w:ascii="Calibri" w:hAnsi="Calibri" w:cs="Calibri"/>
          <w:lang w:val="sr-Cyrl-CS"/>
        </w:rPr>
        <w:t xml:space="preserve">иста </w:t>
      </w:r>
      <w:r w:rsidRPr="007D5EE5">
        <w:rPr>
          <w:rFonts w:ascii="Calibri" w:hAnsi="Calibri" w:cs="Calibri"/>
          <w:lang w:val="sr-Cyrl-CS"/>
        </w:rPr>
        <w:t>обавезујућа,</w:t>
      </w:r>
      <w:r w:rsidR="00577FD6" w:rsidRPr="007D5EE5">
        <w:rPr>
          <w:rFonts w:ascii="Calibri" w:hAnsi="Calibri" w:cs="Calibri"/>
          <w:lang w:val="sr-Cyrl-CS"/>
        </w:rPr>
        <w:t xml:space="preserve"> а</w:t>
      </w:r>
      <w:r w:rsidRPr="007D5EE5">
        <w:rPr>
          <w:rFonts w:ascii="Calibri" w:hAnsi="Calibri" w:cs="Calibri"/>
          <w:lang w:val="sr-Cyrl-CS"/>
        </w:rPr>
        <w:t>ли је могућа уколико се за тим укаже потреба. У том случају, у</w:t>
      </w:r>
      <w:r w:rsidR="0085255D" w:rsidRPr="007D5EE5">
        <w:rPr>
          <w:rFonts w:ascii="Calibri" w:hAnsi="Calibri" w:cs="Calibri"/>
          <w:lang w:val="sr-Cyrl-CS"/>
        </w:rPr>
        <w:t>слови за изградњу ТТ мреже</w:t>
      </w:r>
      <w:r w:rsidRPr="007D5EE5">
        <w:rPr>
          <w:rFonts w:ascii="Calibri" w:hAnsi="Calibri" w:cs="Calibri"/>
          <w:lang w:val="sr-Cyrl-CS"/>
        </w:rPr>
        <w:t xml:space="preserve"> су следећи</w:t>
      </w:r>
      <w:r w:rsidR="0085255D" w:rsidRPr="007D5EE5">
        <w:rPr>
          <w:rFonts w:ascii="Calibri" w:hAnsi="Calibri" w:cs="Calibri"/>
          <w:lang w:val="sr-Cyrl-CS"/>
        </w:rPr>
        <w:t>:</w:t>
      </w:r>
    </w:p>
    <w:p w:rsidR="0085255D" w:rsidRPr="007D5EE5" w:rsidRDefault="0085255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ТТ мреж</w:t>
      </w:r>
      <w:r w:rsidR="002F24B3" w:rsidRPr="007D5EE5">
        <w:rPr>
          <w:rFonts w:ascii="Calibri" w:hAnsi="Calibri" w:cs="Calibri"/>
          <w:lang w:val="sr-Cyrl-CS"/>
        </w:rPr>
        <w:t xml:space="preserve">у </w:t>
      </w:r>
      <w:r w:rsidRPr="007D5EE5">
        <w:rPr>
          <w:rFonts w:ascii="Calibri" w:hAnsi="Calibri" w:cs="Calibri"/>
          <w:lang w:val="sr-Cyrl-CS"/>
        </w:rPr>
        <w:t>градити у коридорима саобраћајница;</w:t>
      </w:r>
    </w:p>
    <w:p w:rsidR="0085255D" w:rsidRPr="007D5EE5" w:rsidRDefault="0085255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Дубина полагања ТТ каблова треба да је најмање од 0,8 m;</w:t>
      </w:r>
    </w:p>
    <w:p w:rsidR="0085255D" w:rsidRPr="007D5EE5" w:rsidRDefault="0085255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При паралелном вођењу телекомуникационих и електроенергетских каблова до 10 </w:t>
      </w:r>
      <w:r w:rsidR="00F82861" w:rsidRPr="007D5EE5">
        <w:rPr>
          <w:rFonts w:ascii="Calibri" w:hAnsi="Calibri" w:cs="Calibri"/>
          <w:lang w:val="sr-Cyrl-CS"/>
        </w:rPr>
        <w:t>k</w:t>
      </w:r>
      <w:r w:rsidRPr="007D5EE5">
        <w:rPr>
          <w:rFonts w:ascii="Calibri" w:hAnsi="Calibri" w:cs="Calibri"/>
          <w:lang w:val="sr-Cyrl-CS"/>
        </w:rPr>
        <w:t>V најмање растојање мора бити 0,5 m и 1,0 m за каблове напона преко 10 </w:t>
      </w:r>
      <w:r w:rsidR="00F82861" w:rsidRPr="007D5EE5">
        <w:rPr>
          <w:rFonts w:ascii="Calibri" w:hAnsi="Calibri" w:cs="Calibri"/>
          <w:lang w:val="sr-Cyrl-CS"/>
        </w:rPr>
        <w:t>k</w:t>
      </w:r>
      <w:r w:rsidRPr="007D5EE5">
        <w:rPr>
          <w:rFonts w:ascii="Calibri" w:hAnsi="Calibri" w:cs="Calibri"/>
          <w:lang w:val="sr-Cyrl-CS"/>
        </w:rPr>
        <w:t>V. При укрштању најмање вертикално растојање од електроенергетског кабла мора бити 0,5 m а угао укрштања око 90</w:t>
      </w:r>
      <w:r w:rsidRPr="007D5EE5">
        <w:rPr>
          <w:rFonts w:ascii="Calibri" w:hAnsi="Calibri" w:cs="Calibri"/>
          <w:lang w:val="sr-Cyrl-CS"/>
        </w:rPr>
        <w:sym w:font="Symbol" w:char="00B0"/>
      </w:r>
      <w:r w:rsidRPr="007D5EE5">
        <w:rPr>
          <w:rFonts w:ascii="Calibri" w:hAnsi="Calibri" w:cs="Calibri"/>
          <w:lang w:val="sr-Cyrl-CS"/>
        </w:rPr>
        <w:t>;</w:t>
      </w:r>
    </w:p>
    <w:p w:rsidR="0085255D" w:rsidRPr="007D5EE5" w:rsidRDefault="0085255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При укрштању телекомуникационог кабла са цевоводом гасовода, водовода и канализације, вертикално растојање</w:t>
      </w:r>
      <w:r w:rsidR="00512805" w:rsidRPr="007D5EE5">
        <w:rPr>
          <w:rFonts w:ascii="Calibri" w:hAnsi="Calibri" w:cs="Calibri"/>
          <w:lang w:val="sr-Cyrl-CS"/>
        </w:rPr>
        <w:t xml:space="preserve"> </w:t>
      </w:r>
      <w:r w:rsidRPr="007D5EE5">
        <w:rPr>
          <w:rFonts w:ascii="Calibri" w:hAnsi="Calibri" w:cs="Calibri"/>
          <w:lang w:val="sr-Cyrl-CS"/>
        </w:rPr>
        <w:t>мора бити најмање 0,3 m;</w:t>
      </w:r>
    </w:p>
    <w:p w:rsidR="0085255D" w:rsidRPr="007D5EE5" w:rsidRDefault="0085255D" w:rsidP="0085255D">
      <w:pPr>
        <w:numPr>
          <w:ilvl w:val="0"/>
          <w:numId w:val="29"/>
        </w:numPr>
        <w:ind w:left="714" w:hanging="357"/>
        <w:jc w:val="both"/>
        <w:rPr>
          <w:rFonts w:ascii="Calibri" w:hAnsi="Calibri" w:cs="Calibri"/>
          <w:lang w:val="sr-Cyrl-CS"/>
        </w:rPr>
      </w:pPr>
      <w:r w:rsidRPr="007D5EE5">
        <w:rPr>
          <w:rFonts w:ascii="Calibri" w:hAnsi="Calibri" w:cs="Calibri"/>
          <w:lang w:val="sr-Cyrl-CS"/>
        </w:rPr>
        <w:t>При приближавању и паралелном вођењу телекомуникационог кабла са цевоводом гасовода, водовода и канализацијом хоризонтално растојање мора бити мин. 0,5 m.</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Прикључење објеката у систем електронских комуникација решити </w:t>
      </w:r>
      <w:r w:rsidR="00C74B87" w:rsidRPr="007D5EE5">
        <w:rPr>
          <w:rFonts w:ascii="Calibri" w:hAnsi="Calibri" w:cs="Calibri"/>
          <w:lang w:val="sr-Cyrl-CS"/>
        </w:rPr>
        <w:t>изградњом Wi-Fi приступних тачака</w:t>
      </w:r>
      <w:r w:rsidR="0041160B" w:rsidRPr="007D5EE5">
        <w:rPr>
          <w:rFonts w:ascii="Calibri" w:hAnsi="Calibri" w:cs="Calibri"/>
          <w:lang w:val="sr-Cyrl-CS"/>
        </w:rPr>
        <w:t>, односно с обзиром да се планирани објекти налазе у ванграђевинском подручју насеља у ком дистрибутер нема изграђену мрежу, предвиђена је уградња инсталационе цеви Ø</w:t>
      </w:r>
      <w:r w:rsidR="00537884">
        <w:rPr>
          <w:rFonts w:ascii="Calibri" w:hAnsi="Calibri" w:cs="Calibri"/>
          <w:lang w:val="sr-Cyrl-CS"/>
        </w:rPr>
        <w:t> </w:t>
      </w:r>
      <w:r w:rsidR="0041160B" w:rsidRPr="007D5EE5">
        <w:rPr>
          <w:rFonts w:ascii="Calibri" w:hAnsi="Calibri" w:cs="Calibri"/>
          <w:lang w:val="sr-Cyrl-CS"/>
        </w:rPr>
        <w:t>36</w:t>
      </w:r>
      <w:r w:rsidR="00537884">
        <w:rPr>
          <w:rFonts w:ascii="Calibri" w:hAnsi="Calibri" w:cs="Calibri"/>
          <w:lang w:val="sr-Cyrl-CS"/>
        </w:rPr>
        <w:t xml:space="preserve"> </w:t>
      </w:r>
      <w:r w:rsidR="00537884">
        <w:rPr>
          <w:rFonts w:ascii="Calibri" w:hAnsi="Calibri" w:cs="Calibri"/>
        </w:rPr>
        <w:t>mm</w:t>
      </w:r>
      <w:r w:rsidR="0041160B" w:rsidRPr="007D5EE5">
        <w:rPr>
          <w:rFonts w:ascii="Calibri" w:hAnsi="Calibri" w:cs="Calibri"/>
          <w:lang w:val="sr-Cyrl-CS"/>
        </w:rPr>
        <w:t>, од просторије приземља објекта до слободног таванског простора у циљу повезивања објекта на електронску комуникациону мрежу радио-релејним линком, уколико постоји оптичка видљивост.</w:t>
      </w:r>
    </w:p>
    <w:p w:rsidR="009D0A6F" w:rsidRPr="007D5EE5" w:rsidRDefault="0041160B" w:rsidP="008C5275">
      <w:pPr>
        <w:spacing w:before="120"/>
        <w:jc w:val="both"/>
        <w:rPr>
          <w:rFonts w:ascii="Calibri" w:hAnsi="Calibri" w:cs="Calibri"/>
          <w:lang w:val="sr-Cyrl-CS"/>
        </w:rPr>
      </w:pPr>
      <w:r w:rsidRPr="007D5EE5">
        <w:rPr>
          <w:rFonts w:ascii="Calibri" w:hAnsi="Calibri" w:cs="Calibri"/>
          <w:lang w:val="sr-Cyrl-CS"/>
        </w:rPr>
        <w:t>Уколико се створе услови за реализацију прикључења</w:t>
      </w:r>
      <w:r w:rsidR="0085255D" w:rsidRPr="007D5EE5">
        <w:rPr>
          <w:rFonts w:ascii="Calibri" w:hAnsi="Calibri" w:cs="Calibri"/>
          <w:lang w:val="sr-Cyrl-CS"/>
        </w:rPr>
        <w:t xml:space="preserve"> на кабловски дистрибутивни систем</w:t>
      </w:r>
      <w:r w:rsidR="00537884">
        <w:rPr>
          <w:rFonts w:ascii="Calibri" w:hAnsi="Calibri" w:cs="Calibri"/>
          <w:lang w:val="sr-Cyrl-CS"/>
        </w:rPr>
        <w:t xml:space="preserve">  и наступи потреба за прикључењем, п</w:t>
      </w:r>
      <w:r w:rsidRPr="007D5EE5">
        <w:rPr>
          <w:rFonts w:ascii="Calibri" w:hAnsi="Calibri" w:cs="Calibri"/>
          <w:lang w:val="sr-Cyrl-CS"/>
        </w:rPr>
        <w:t>рикључење</w:t>
      </w:r>
      <w:r w:rsidR="0085255D" w:rsidRPr="007D5EE5">
        <w:rPr>
          <w:rFonts w:ascii="Calibri" w:hAnsi="Calibri" w:cs="Calibri"/>
          <w:lang w:val="sr-Cyrl-CS"/>
        </w:rPr>
        <w:t xml:space="preserve"> извести према</w:t>
      </w:r>
      <w:r w:rsidR="00C74B87" w:rsidRPr="007D5EE5">
        <w:rPr>
          <w:rFonts w:ascii="Calibri" w:hAnsi="Calibri" w:cs="Calibri"/>
          <w:lang w:val="sr-Cyrl-CS"/>
        </w:rPr>
        <w:t xml:space="preserve"> условима локалног дистрибутера.</w:t>
      </w:r>
    </w:p>
    <w:p w:rsidR="0085255D" w:rsidRPr="007D5EE5" w:rsidRDefault="0085255D" w:rsidP="007D5EE5">
      <w:pPr>
        <w:numPr>
          <w:ilvl w:val="0"/>
          <w:numId w:val="50"/>
        </w:numPr>
        <w:spacing w:before="720" w:after="360"/>
        <w:rPr>
          <w:rFonts w:ascii="Calibri" w:hAnsi="Calibri"/>
          <w:b/>
          <w:lang w:val="sr-Cyrl-CS"/>
        </w:rPr>
      </w:pPr>
      <w:r w:rsidRPr="007D5EE5">
        <w:rPr>
          <w:rFonts w:ascii="Calibri" w:hAnsi="Calibri"/>
          <w:b/>
          <w:lang w:val="sr-Cyrl-CS"/>
        </w:rPr>
        <w:lastRenderedPageBreak/>
        <w:t>ПРИМЕНА ПЛАНА</w:t>
      </w:r>
    </w:p>
    <w:p w:rsidR="00ED4596" w:rsidRPr="007D5EE5" w:rsidRDefault="0085255D" w:rsidP="008C5275">
      <w:pPr>
        <w:spacing w:before="120"/>
        <w:jc w:val="both"/>
        <w:rPr>
          <w:rFonts w:ascii="Calibri" w:hAnsi="Calibri" w:cs="Calibri"/>
          <w:lang w:val="sr-Cyrl-CS"/>
        </w:rPr>
      </w:pPr>
      <w:r w:rsidRPr="007D5EE5">
        <w:rPr>
          <w:rFonts w:ascii="Calibri" w:hAnsi="Calibri" w:cs="Calibri"/>
          <w:lang w:val="sr-Cyrl-CS"/>
        </w:rPr>
        <w:t>Доношење овог Плана омогућава издавање информације о локацији, локацијских услова и решења за одобрење радова за које се не издаје грађевинска дозвола</w:t>
      </w:r>
      <w:r w:rsidR="00ED4596" w:rsidRPr="007D5EE5">
        <w:rPr>
          <w:rFonts w:ascii="Calibri" w:hAnsi="Calibri" w:cs="Calibri"/>
          <w:lang w:val="sr-Cyrl-CS"/>
        </w:rPr>
        <w:t>. На простору у обухвату Плана нису утврђени простори за које је обавезна разрада урбанистичким пројектом.</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Закони и подзаконски акти наведени у плану су важећи прописи, а у случају њихових измена или доношења нових, примениће се важећи пропис за одређену област.</w:t>
      </w:r>
    </w:p>
    <w:p w:rsidR="0085255D" w:rsidRPr="007D5EE5" w:rsidRDefault="0085255D" w:rsidP="0085255D">
      <w:pPr>
        <w:jc w:val="both"/>
        <w:rPr>
          <w:rFonts w:ascii="Calibri" w:hAnsi="Calibri" w:cs="Calibri"/>
          <w:lang w:val="sr-Cyrl-CS"/>
        </w:rPr>
      </w:pP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Саставни део плана су следећи графички прикази:</w:t>
      </w:r>
    </w:p>
    <w:p w:rsidR="00AE51E5" w:rsidRPr="007D5EE5" w:rsidRDefault="00AE51E5" w:rsidP="00AE51E5">
      <w:pPr>
        <w:suppressAutoHyphens/>
        <w:ind w:left="360"/>
        <w:rPr>
          <w:rFonts w:ascii="Calibri" w:hAnsi="Calibri" w:cs="Calibri"/>
          <w:lang w:val="sr-Cyrl-CS"/>
        </w:rPr>
      </w:pPr>
      <w:r w:rsidRPr="007D5EE5">
        <w:rPr>
          <w:rFonts w:ascii="Calibri" w:hAnsi="Calibri" w:cs="Calibri"/>
          <w:lang w:val="sr-Cyrl-CS"/>
        </w:rPr>
        <w:t>1.</w:t>
      </w:r>
      <w:r w:rsidRPr="007D5EE5">
        <w:rPr>
          <w:rFonts w:ascii="Calibri" w:hAnsi="Calibri" w:cs="Calibri"/>
          <w:lang w:val="sr-Cyrl-CS"/>
        </w:rPr>
        <w:tab/>
        <w:t>Положај простора ПДР са изводом из ППО Беочин</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А3</w:t>
      </w:r>
    </w:p>
    <w:p w:rsidR="00AE51E5" w:rsidRPr="007D5EE5" w:rsidRDefault="00AE51E5" w:rsidP="00AE51E5">
      <w:pPr>
        <w:suppressAutoHyphens/>
        <w:ind w:left="360"/>
        <w:rPr>
          <w:lang w:val="sr-Cyrl-CS"/>
        </w:rPr>
      </w:pPr>
      <w:r w:rsidRPr="007D5EE5">
        <w:rPr>
          <w:rFonts w:ascii="Calibri" w:hAnsi="Calibri" w:cs="Calibri"/>
          <w:lang w:val="sr-Cyrl-CS"/>
        </w:rPr>
        <w:t>2.</w:t>
      </w:r>
      <w:r w:rsidRPr="007D5EE5">
        <w:rPr>
          <w:rFonts w:ascii="Calibri" w:hAnsi="Calibri" w:cs="Calibri"/>
          <w:lang w:val="sr-Cyrl-CS"/>
        </w:rPr>
        <w:tab/>
        <w:t>Катастарско топографска подлога са границом обухвата Плана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lang w:val="sr-Cyrl-CS"/>
        </w:rPr>
      </w:pPr>
      <w:r w:rsidRPr="007D5EE5">
        <w:rPr>
          <w:rFonts w:ascii="Calibri" w:hAnsi="Calibri" w:cs="Calibri"/>
          <w:lang w:val="sr-Cyrl-CS"/>
        </w:rPr>
        <w:t>3.</w:t>
      </w:r>
      <w:r w:rsidRPr="007D5EE5">
        <w:rPr>
          <w:rFonts w:ascii="Calibri" w:hAnsi="Calibri" w:cs="Calibri"/>
          <w:lang w:val="sr-Cyrl-CS"/>
        </w:rPr>
        <w:tab/>
        <w:t>Постојећа намена простора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lang w:val="sr-Cyrl-CS"/>
        </w:rPr>
      </w:pPr>
      <w:r w:rsidRPr="007D5EE5">
        <w:rPr>
          <w:rFonts w:ascii="Calibri" w:hAnsi="Calibri" w:cs="Calibri"/>
          <w:lang w:val="sr-Cyrl-CS"/>
        </w:rPr>
        <w:t>4.</w:t>
      </w:r>
      <w:r w:rsidRPr="007D5EE5">
        <w:rPr>
          <w:rFonts w:ascii="Calibri" w:hAnsi="Calibri" w:cs="Calibri"/>
          <w:lang w:val="sr-Cyrl-CS"/>
        </w:rPr>
        <w:tab/>
        <w:t>Планирана намена простора са поделом на зоне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lang w:val="sr-Cyrl-CS"/>
        </w:rPr>
      </w:pPr>
      <w:r w:rsidRPr="007D5EE5">
        <w:rPr>
          <w:rFonts w:ascii="Calibri" w:hAnsi="Calibri" w:cs="Calibri"/>
          <w:lang w:val="sr-Cyrl-CS"/>
        </w:rPr>
        <w:t>5.</w:t>
      </w:r>
      <w:r w:rsidRPr="007D5EE5">
        <w:rPr>
          <w:rFonts w:ascii="Calibri" w:hAnsi="Calibri" w:cs="Calibri"/>
          <w:lang w:val="sr-Cyrl-CS"/>
        </w:rPr>
        <w:tab/>
        <w:t>Регулационо нивелациони план са аналитичко геодетским елементима</w:t>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tabs>
          <w:tab w:val="left" w:pos="709"/>
        </w:tabs>
        <w:suppressAutoHyphens/>
        <w:ind w:left="360"/>
        <w:rPr>
          <w:rFonts w:ascii="Calibri" w:hAnsi="Calibri" w:cs="Calibri"/>
          <w:lang w:val="sr-Cyrl-CS"/>
        </w:rPr>
      </w:pPr>
      <w:r w:rsidRPr="007D5EE5">
        <w:rPr>
          <w:rFonts w:ascii="Calibri" w:hAnsi="Calibri" w:cs="Calibri"/>
          <w:lang w:val="sr-Cyrl-CS"/>
        </w:rPr>
        <w:t xml:space="preserve">6. </w:t>
      </w:r>
      <w:r w:rsidRPr="007D5EE5">
        <w:rPr>
          <w:rFonts w:ascii="Calibri" w:hAnsi="Calibri" w:cs="Calibri"/>
          <w:lang w:val="sr-Cyrl-CS"/>
        </w:rPr>
        <w:tab/>
        <w:t>План мреже и објеката комуналне инфраструктуре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rFonts w:ascii="Calibri" w:hAnsi="Calibri" w:cs="Calibri"/>
          <w:lang w:val="sr-Cyrl-CS"/>
        </w:rPr>
      </w:pPr>
      <w:r w:rsidRPr="007D5EE5">
        <w:rPr>
          <w:rFonts w:ascii="Calibri" w:hAnsi="Calibri" w:cs="Calibri"/>
          <w:lang w:val="sr-Cyrl-CS"/>
        </w:rPr>
        <w:t>7.</w:t>
      </w:r>
      <w:r w:rsidRPr="007D5EE5">
        <w:rPr>
          <w:rFonts w:ascii="Calibri" w:hAnsi="Calibri" w:cs="Calibri"/>
          <w:lang w:val="sr-Cyrl-CS"/>
        </w:rPr>
        <w:tab/>
        <w:t>Саобраћајна инфраструктура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709"/>
        <w:rPr>
          <w:lang w:val="sr-Cyrl-CS"/>
        </w:rPr>
      </w:pPr>
      <w:r w:rsidRPr="007D5EE5">
        <w:rPr>
          <w:rFonts w:ascii="Calibri" w:hAnsi="Calibri" w:cs="Calibri"/>
          <w:lang w:val="sr-Cyrl-CS"/>
        </w:rPr>
        <w:t>7.1. Карактеристични попречни профили</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1:200</w:t>
      </w:r>
    </w:p>
    <w:p w:rsidR="00AE51E5" w:rsidRPr="007D5EE5" w:rsidRDefault="00AE51E5" w:rsidP="00AE51E5">
      <w:pPr>
        <w:suppressAutoHyphens/>
        <w:ind w:left="360"/>
        <w:rPr>
          <w:rFonts w:ascii="Calibri" w:hAnsi="Calibri" w:cs="Calibri"/>
          <w:lang w:val="sr-Cyrl-CS"/>
        </w:rPr>
      </w:pPr>
      <w:r w:rsidRPr="007D5EE5">
        <w:rPr>
          <w:rFonts w:ascii="Calibri" w:hAnsi="Calibri" w:cs="Calibri"/>
          <w:lang w:val="sr-Cyrl-CS"/>
        </w:rPr>
        <w:t>8.</w:t>
      </w:r>
      <w:r w:rsidRPr="007D5EE5">
        <w:rPr>
          <w:rFonts w:ascii="Calibri" w:hAnsi="Calibri" w:cs="Calibri"/>
          <w:lang w:val="sr-Cyrl-CS"/>
        </w:rPr>
        <w:tab/>
        <w:t>Спровођење плана са елементима за парцелацију за потребе површина</w:t>
      </w:r>
      <w:r w:rsidRPr="007D5EE5">
        <w:rPr>
          <w:rFonts w:ascii="Calibri" w:hAnsi="Calibri" w:cs="Calibri"/>
          <w:lang w:val="sr-Cyrl-CS"/>
        </w:rPr>
        <w:br/>
        <w:t>јавне намене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85255D" w:rsidRPr="007D5EE5" w:rsidRDefault="0085255D" w:rsidP="008C5275">
      <w:pPr>
        <w:spacing w:before="120"/>
        <w:jc w:val="both"/>
        <w:rPr>
          <w:rFonts w:ascii="Calibri" w:hAnsi="Calibri" w:cs="Calibri"/>
          <w:lang w:val="sr-Cyrl-CS"/>
        </w:rPr>
      </w:pP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План детаљне регулације </w:t>
      </w:r>
      <w:r w:rsidR="00325239" w:rsidRPr="007D5EE5">
        <w:rPr>
          <w:rFonts w:ascii="Calibri" w:hAnsi="Calibri" w:cs="Calibri"/>
          <w:lang w:val="sr-Cyrl-CS"/>
        </w:rPr>
        <w:t>викенд зоне „Шакотинац”</w:t>
      </w:r>
      <w:r w:rsidRPr="007D5EE5">
        <w:rPr>
          <w:rFonts w:ascii="Calibri" w:hAnsi="Calibri" w:cs="Calibri"/>
          <w:lang w:val="sr-Cyrl-CS"/>
        </w:rPr>
        <w:t xml:space="preserve"> садржи текстуални део који се објављује у „Службеном листу општине </w:t>
      </w:r>
      <w:r w:rsidR="00325239" w:rsidRPr="007D5EE5">
        <w:rPr>
          <w:rFonts w:ascii="Calibri" w:hAnsi="Calibri" w:cs="Calibri"/>
          <w:lang w:val="sr-Cyrl-CS"/>
        </w:rPr>
        <w:t>Беочин</w:t>
      </w:r>
      <w:r w:rsidRPr="007D5EE5">
        <w:rPr>
          <w:rFonts w:ascii="Calibri" w:hAnsi="Calibri" w:cs="Calibri"/>
          <w:lang w:val="sr-Cyrl-CS"/>
        </w:rPr>
        <w:t>”, и графичке приказе израђене у три примерка које својим потписом оверава председник</w:t>
      </w:r>
      <w:r w:rsidR="00512805" w:rsidRPr="007D5EE5">
        <w:rPr>
          <w:rFonts w:ascii="Calibri" w:hAnsi="Calibri" w:cs="Calibri"/>
          <w:lang w:val="sr-Cyrl-CS"/>
        </w:rPr>
        <w:t xml:space="preserve"> </w:t>
      </w:r>
      <w:r w:rsidRPr="007D5EE5">
        <w:rPr>
          <w:rFonts w:ascii="Calibri" w:hAnsi="Calibri" w:cs="Calibri"/>
          <w:lang w:val="sr-Cyrl-CS"/>
        </w:rPr>
        <w:t xml:space="preserve">скупштине општине </w:t>
      </w:r>
      <w:r w:rsidR="00325239" w:rsidRPr="007D5EE5">
        <w:rPr>
          <w:rFonts w:ascii="Calibri" w:hAnsi="Calibri" w:cs="Calibri"/>
          <w:lang w:val="sr-Cyrl-CS"/>
        </w:rPr>
        <w:t>Беочин</w:t>
      </w:r>
      <w:r w:rsidRPr="007D5EE5">
        <w:rPr>
          <w:rFonts w:ascii="Calibri" w:hAnsi="Calibri" w:cs="Calibri"/>
          <w:lang w:val="sr-Cyrl-CS"/>
        </w:rPr>
        <w:t xml:space="preserve">. По један примерак потписаног оригинала плана чува се у у Скупштини општине </w:t>
      </w:r>
      <w:r w:rsidR="00325239" w:rsidRPr="007D5EE5">
        <w:rPr>
          <w:rFonts w:ascii="Calibri" w:hAnsi="Calibri" w:cs="Calibri"/>
          <w:lang w:val="sr-Cyrl-CS"/>
        </w:rPr>
        <w:t>Беочин</w:t>
      </w:r>
      <w:r w:rsidRPr="007D5EE5">
        <w:rPr>
          <w:rFonts w:ascii="Calibri" w:hAnsi="Calibri" w:cs="Calibri"/>
          <w:lang w:val="sr-Cyrl-CS"/>
        </w:rPr>
        <w:t xml:space="preserve">, један примерак у Одељењу за урбанизам, грађевинарство, озакоњење и саобраћај општинске управе </w:t>
      </w:r>
      <w:r w:rsidR="00325239" w:rsidRPr="007D5EE5">
        <w:rPr>
          <w:rFonts w:ascii="Calibri" w:hAnsi="Calibri" w:cs="Calibri"/>
          <w:lang w:val="sr-Cyrl-CS"/>
        </w:rPr>
        <w:t>Беочин</w:t>
      </w:r>
      <w:r w:rsidRPr="007D5EE5">
        <w:rPr>
          <w:rFonts w:ascii="Calibri" w:hAnsi="Calibri" w:cs="Calibri"/>
          <w:lang w:val="sr-Cyrl-CS"/>
        </w:rPr>
        <w:t xml:space="preserve"> где се чува и документациона основа овог плана, и један примерак у архиви обрађивача Плана. </w:t>
      </w:r>
    </w:p>
    <w:p w:rsidR="0085255D" w:rsidRPr="007D5EE5" w:rsidRDefault="00325239" w:rsidP="008C5275">
      <w:pPr>
        <w:spacing w:before="120"/>
        <w:jc w:val="both"/>
        <w:rPr>
          <w:rFonts w:ascii="Calibri" w:hAnsi="Calibri" w:cs="Calibri"/>
          <w:lang w:val="sr-Cyrl-CS"/>
        </w:rPr>
      </w:pPr>
      <w:r w:rsidRPr="007D5EE5">
        <w:rPr>
          <w:rFonts w:ascii="Calibri" w:hAnsi="Calibri" w:cs="Calibri"/>
          <w:lang w:val="sr-Cyrl-CS"/>
        </w:rPr>
        <w:t xml:space="preserve">План детаљне регулације викенд зоне „Шакотинац” </w:t>
      </w:r>
      <w:r w:rsidR="0085255D" w:rsidRPr="007D5EE5">
        <w:rPr>
          <w:rFonts w:ascii="Calibri" w:hAnsi="Calibri" w:cs="Calibri"/>
          <w:lang w:val="sr-Cyrl-CS"/>
        </w:rPr>
        <w:t xml:space="preserve">доступан је на увид јавности у згради општине </w:t>
      </w:r>
      <w:r w:rsidRPr="007D5EE5">
        <w:rPr>
          <w:rFonts w:ascii="Calibri" w:hAnsi="Calibri" w:cs="Calibri"/>
          <w:lang w:val="sr-Cyrl-CS"/>
        </w:rPr>
        <w:t>Беочин</w:t>
      </w:r>
      <w:r w:rsidR="0085255D" w:rsidRPr="007D5EE5">
        <w:rPr>
          <w:rFonts w:ascii="Calibri" w:hAnsi="Calibri" w:cs="Calibri"/>
          <w:lang w:val="sr-Cyrl-CS"/>
        </w:rPr>
        <w:t>, и путем интернета.</w:t>
      </w:r>
    </w:p>
    <w:p w:rsidR="0085255D" w:rsidRPr="007D5EE5" w:rsidRDefault="0085255D" w:rsidP="008C5275">
      <w:pPr>
        <w:spacing w:before="120"/>
        <w:jc w:val="both"/>
        <w:rPr>
          <w:rFonts w:ascii="Calibri" w:hAnsi="Calibri" w:cs="Calibri"/>
          <w:lang w:val="sr-Cyrl-CS"/>
        </w:rPr>
      </w:pPr>
      <w:r w:rsidRPr="007D5EE5">
        <w:rPr>
          <w:rFonts w:ascii="Calibri" w:hAnsi="Calibri" w:cs="Calibri"/>
          <w:lang w:val="sr-Cyrl-CS"/>
        </w:rPr>
        <w:t xml:space="preserve">План ступа на снагу осмог дана од дана објављивања у „Службеном листу општине </w:t>
      </w:r>
      <w:r w:rsidR="00325239" w:rsidRPr="007D5EE5">
        <w:rPr>
          <w:rFonts w:ascii="Calibri" w:hAnsi="Calibri" w:cs="Calibri"/>
          <w:lang w:val="sr-Cyrl-CS"/>
        </w:rPr>
        <w:t>Беочин</w:t>
      </w:r>
      <w:r w:rsidRPr="007D5EE5">
        <w:rPr>
          <w:rFonts w:ascii="Calibri" w:hAnsi="Calibri" w:cs="Calibri"/>
          <w:lang w:val="sr-Cyrl-CS"/>
        </w:rPr>
        <w:t>”.</w:t>
      </w:r>
    </w:p>
    <w:p w:rsidR="0085255D" w:rsidRPr="007D5EE5" w:rsidRDefault="0085255D" w:rsidP="0085255D">
      <w:pPr>
        <w:rPr>
          <w:rFonts w:ascii="Calibri" w:hAnsi="Calibri" w:cs="Calibri"/>
          <w:lang w:val="sr-Cyrl-CS"/>
        </w:rPr>
      </w:pPr>
    </w:p>
    <w:p w:rsidR="0085255D" w:rsidRPr="007D5EE5" w:rsidRDefault="0085255D" w:rsidP="0085255D">
      <w:pPr>
        <w:rPr>
          <w:rFonts w:ascii="Calibri" w:hAnsi="Calibri" w:cs="Calibri"/>
          <w:lang w:val="sr-Cyrl-CS"/>
        </w:rPr>
      </w:pPr>
      <w:r w:rsidRPr="007D5EE5">
        <w:rPr>
          <w:rFonts w:ascii="Calibri" w:hAnsi="Calibri" w:cs="Calibri"/>
          <w:lang w:val="sr-Cyrl-CS"/>
        </w:rPr>
        <w:br w:type="page"/>
      </w:r>
    </w:p>
    <w:p w:rsidR="0085255D" w:rsidRPr="007D5EE5" w:rsidRDefault="0085255D" w:rsidP="0085255D">
      <w:pPr>
        <w:rPr>
          <w:rFonts w:ascii="Calibri" w:hAnsi="Calibri" w:cs="Calibri"/>
          <w:lang w:val="sr-Cyrl-CS"/>
        </w:rPr>
      </w:pPr>
    </w:p>
    <w:p w:rsidR="0085255D" w:rsidRPr="007D5EE5" w:rsidRDefault="0085255D"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AE51E5" w:rsidRPr="007D5EE5" w:rsidRDefault="00AE51E5" w:rsidP="0085255D">
      <w:pPr>
        <w:rPr>
          <w:rFonts w:ascii="Calibri" w:hAnsi="Calibri" w:cs="Calibri"/>
          <w:lang w:val="sr-Cyrl-CS"/>
        </w:rPr>
      </w:pPr>
    </w:p>
    <w:p w:rsidR="0085255D" w:rsidRPr="007D5EE5" w:rsidRDefault="0085255D" w:rsidP="0085255D">
      <w:pPr>
        <w:rPr>
          <w:rFonts w:ascii="Calibri" w:hAnsi="Calibri" w:cs="Calibri"/>
          <w:lang w:val="sr-Cyrl-CS"/>
        </w:rPr>
      </w:pPr>
    </w:p>
    <w:p w:rsidR="0085255D" w:rsidRPr="007D5EE5" w:rsidRDefault="0085255D" w:rsidP="0085255D">
      <w:pPr>
        <w:rPr>
          <w:lang w:val="sr-Cyrl-CS"/>
        </w:rPr>
      </w:pPr>
      <w:r w:rsidRPr="007D5EE5">
        <w:rPr>
          <w:rFonts w:ascii="Calibri" w:hAnsi="Calibri" w:cs="Calibri"/>
          <w:lang w:val="sr-Cyrl-CS"/>
        </w:rPr>
        <w:t>В – ГРАФИЧКА ДОКУМЕНТАЦИЈА</w:t>
      </w:r>
      <w:r w:rsidRPr="007D5EE5">
        <w:rPr>
          <w:rFonts w:ascii="Calibri" w:hAnsi="Calibri" w:cs="Calibri"/>
          <w:lang w:val="sr-Cyrl-CS"/>
        </w:rPr>
        <w:tab/>
      </w:r>
      <w:r w:rsidRPr="007D5EE5">
        <w:rPr>
          <w:rFonts w:ascii="Calibri" w:hAnsi="Calibri" w:cs="Calibri"/>
          <w:lang w:val="sr-Cyrl-CS"/>
        </w:rPr>
        <w:tab/>
      </w:r>
      <w:r w:rsidRPr="007D5EE5">
        <w:rPr>
          <w:rFonts w:ascii="Calibri" w:hAnsi="Calibri" w:cs="Calibri"/>
          <w:lang w:val="sr-Cyrl-CS"/>
        </w:rPr>
        <w:tab/>
      </w:r>
      <w:r w:rsidRPr="007D5EE5">
        <w:rPr>
          <w:rFonts w:ascii="Calibri" w:hAnsi="Calibri" w:cs="Calibri"/>
          <w:lang w:val="sr-Cyrl-CS"/>
        </w:rPr>
        <w:tab/>
      </w:r>
      <w:r w:rsidRPr="007D5EE5">
        <w:rPr>
          <w:rFonts w:ascii="Calibri" w:hAnsi="Calibri" w:cs="Calibri"/>
          <w:lang w:val="sr-Cyrl-CS"/>
        </w:rPr>
        <w:tab/>
      </w:r>
      <w:r w:rsidRPr="007D5EE5">
        <w:rPr>
          <w:rFonts w:ascii="Calibri" w:hAnsi="Calibri" w:cs="Calibri"/>
          <w:lang w:val="sr-Cyrl-CS"/>
        </w:rPr>
        <w:tab/>
      </w:r>
      <w:r w:rsidRPr="007D5EE5">
        <w:rPr>
          <w:rFonts w:ascii="Calibri" w:hAnsi="Calibri" w:cs="Calibri"/>
          <w:lang w:val="sr-Cyrl-CS"/>
        </w:rPr>
        <w:tab/>
      </w:r>
      <w:r w:rsidRPr="007D5EE5">
        <w:rPr>
          <w:rFonts w:ascii="Calibri" w:hAnsi="Calibri" w:cs="Calibri"/>
          <w:lang w:val="sr-Cyrl-CS"/>
        </w:rPr>
        <w:tab/>
        <w:t>размера</w:t>
      </w:r>
    </w:p>
    <w:p w:rsidR="00DA7D0D" w:rsidRPr="007D5EE5" w:rsidRDefault="00DA7D0D" w:rsidP="00DA7D0D">
      <w:pPr>
        <w:rPr>
          <w:rFonts w:ascii="Calibri" w:hAnsi="Calibri"/>
          <w:lang w:val="sr-Cyrl-CS"/>
        </w:rPr>
      </w:pPr>
    </w:p>
    <w:p w:rsidR="00AE51E5" w:rsidRPr="007D5EE5" w:rsidRDefault="00AE51E5" w:rsidP="00AE51E5">
      <w:pPr>
        <w:suppressAutoHyphens/>
        <w:ind w:left="360"/>
        <w:rPr>
          <w:rFonts w:ascii="Calibri" w:hAnsi="Calibri" w:cs="Calibri"/>
          <w:lang w:val="sr-Cyrl-CS"/>
        </w:rPr>
      </w:pPr>
      <w:r w:rsidRPr="007D5EE5">
        <w:rPr>
          <w:rFonts w:ascii="Calibri" w:hAnsi="Calibri" w:cs="Calibri"/>
          <w:lang w:val="sr-Cyrl-CS"/>
        </w:rPr>
        <w:t>1.</w:t>
      </w:r>
      <w:r w:rsidRPr="007D5EE5">
        <w:rPr>
          <w:rFonts w:ascii="Calibri" w:hAnsi="Calibri" w:cs="Calibri"/>
          <w:lang w:val="sr-Cyrl-CS"/>
        </w:rPr>
        <w:tab/>
        <w:t>Положај простора ПДР са изводом из ППО Беочин</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А3</w:t>
      </w:r>
    </w:p>
    <w:p w:rsidR="00AE51E5" w:rsidRPr="007D5EE5" w:rsidRDefault="00AE51E5" w:rsidP="00AE51E5">
      <w:pPr>
        <w:suppressAutoHyphens/>
        <w:ind w:left="360"/>
        <w:rPr>
          <w:lang w:val="sr-Cyrl-CS"/>
        </w:rPr>
      </w:pPr>
      <w:r w:rsidRPr="007D5EE5">
        <w:rPr>
          <w:rFonts w:ascii="Calibri" w:hAnsi="Calibri" w:cs="Calibri"/>
          <w:lang w:val="sr-Cyrl-CS"/>
        </w:rPr>
        <w:t>2.</w:t>
      </w:r>
      <w:r w:rsidRPr="007D5EE5">
        <w:rPr>
          <w:rFonts w:ascii="Calibri" w:hAnsi="Calibri" w:cs="Calibri"/>
          <w:lang w:val="sr-Cyrl-CS"/>
        </w:rPr>
        <w:tab/>
        <w:t>Катастарско топографска подлога са границом обухвата Плана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lang w:val="sr-Cyrl-CS"/>
        </w:rPr>
      </w:pPr>
      <w:r w:rsidRPr="007D5EE5">
        <w:rPr>
          <w:rFonts w:ascii="Calibri" w:hAnsi="Calibri" w:cs="Calibri"/>
          <w:lang w:val="sr-Cyrl-CS"/>
        </w:rPr>
        <w:t>3.</w:t>
      </w:r>
      <w:r w:rsidRPr="007D5EE5">
        <w:rPr>
          <w:rFonts w:ascii="Calibri" w:hAnsi="Calibri" w:cs="Calibri"/>
          <w:lang w:val="sr-Cyrl-CS"/>
        </w:rPr>
        <w:tab/>
        <w:t>Постојећа намена простора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lang w:val="sr-Cyrl-CS"/>
        </w:rPr>
      </w:pPr>
      <w:r w:rsidRPr="007D5EE5">
        <w:rPr>
          <w:rFonts w:ascii="Calibri" w:hAnsi="Calibri" w:cs="Calibri"/>
          <w:lang w:val="sr-Cyrl-CS"/>
        </w:rPr>
        <w:t>4.</w:t>
      </w:r>
      <w:r w:rsidRPr="007D5EE5">
        <w:rPr>
          <w:rFonts w:ascii="Calibri" w:hAnsi="Calibri" w:cs="Calibri"/>
          <w:lang w:val="sr-Cyrl-CS"/>
        </w:rPr>
        <w:tab/>
        <w:t>Планирана намена простора са поделом на зоне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lang w:val="sr-Cyrl-CS"/>
        </w:rPr>
      </w:pPr>
      <w:r w:rsidRPr="007D5EE5">
        <w:rPr>
          <w:rFonts w:ascii="Calibri" w:hAnsi="Calibri" w:cs="Calibri"/>
          <w:lang w:val="sr-Cyrl-CS"/>
        </w:rPr>
        <w:t>5.</w:t>
      </w:r>
      <w:r w:rsidRPr="007D5EE5">
        <w:rPr>
          <w:rFonts w:ascii="Calibri" w:hAnsi="Calibri" w:cs="Calibri"/>
          <w:lang w:val="sr-Cyrl-CS"/>
        </w:rPr>
        <w:tab/>
        <w:t>Регулационо нивелациони план са аналитичко геодетским елементима</w:t>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tabs>
          <w:tab w:val="left" w:pos="709"/>
        </w:tabs>
        <w:suppressAutoHyphens/>
        <w:ind w:left="360"/>
        <w:rPr>
          <w:rFonts w:ascii="Calibri" w:hAnsi="Calibri" w:cs="Calibri"/>
          <w:lang w:val="sr-Cyrl-CS"/>
        </w:rPr>
      </w:pPr>
      <w:r w:rsidRPr="007D5EE5">
        <w:rPr>
          <w:rFonts w:ascii="Calibri" w:hAnsi="Calibri" w:cs="Calibri"/>
          <w:lang w:val="sr-Cyrl-CS"/>
        </w:rPr>
        <w:t xml:space="preserve">6. </w:t>
      </w:r>
      <w:r w:rsidRPr="007D5EE5">
        <w:rPr>
          <w:rFonts w:ascii="Calibri" w:hAnsi="Calibri" w:cs="Calibri"/>
          <w:lang w:val="sr-Cyrl-CS"/>
        </w:rPr>
        <w:tab/>
        <w:t>План мреже и објеката комуналне инфраструктуре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360"/>
        <w:rPr>
          <w:rFonts w:ascii="Calibri" w:hAnsi="Calibri" w:cs="Calibri"/>
          <w:lang w:val="sr-Cyrl-CS"/>
        </w:rPr>
      </w:pPr>
      <w:r w:rsidRPr="007D5EE5">
        <w:rPr>
          <w:rFonts w:ascii="Calibri" w:hAnsi="Calibri" w:cs="Calibri"/>
          <w:lang w:val="sr-Cyrl-CS"/>
        </w:rPr>
        <w:t>7.</w:t>
      </w:r>
      <w:r w:rsidRPr="007D5EE5">
        <w:rPr>
          <w:rFonts w:ascii="Calibri" w:hAnsi="Calibri" w:cs="Calibri"/>
          <w:lang w:val="sr-Cyrl-CS"/>
        </w:rPr>
        <w:tab/>
        <w:t>Саобраћајна инфраструктура</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AE51E5" w:rsidRPr="007D5EE5" w:rsidRDefault="00AE51E5" w:rsidP="00AE51E5">
      <w:pPr>
        <w:suppressAutoHyphens/>
        <w:ind w:left="709"/>
        <w:rPr>
          <w:lang w:val="sr-Cyrl-CS"/>
        </w:rPr>
      </w:pPr>
      <w:r w:rsidRPr="007D5EE5">
        <w:rPr>
          <w:rFonts w:ascii="Calibri" w:hAnsi="Calibri" w:cs="Calibri"/>
          <w:lang w:val="sr-Cyrl-CS"/>
        </w:rPr>
        <w:t>7.1. Карактеристични попречни профили</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1:200</w:t>
      </w:r>
    </w:p>
    <w:p w:rsidR="00AE51E5" w:rsidRPr="007D5EE5" w:rsidRDefault="00AE51E5" w:rsidP="00AE51E5">
      <w:pPr>
        <w:suppressAutoHyphens/>
        <w:ind w:left="360"/>
        <w:rPr>
          <w:rFonts w:ascii="Calibri" w:hAnsi="Calibri" w:cs="Calibri"/>
          <w:lang w:val="sr-Cyrl-CS"/>
        </w:rPr>
      </w:pPr>
      <w:r w:rsidRPr="007D5EE5">
        <w:rPr>
          <w:rFonts w:ascii="Calibri" w:hAnsi="Calibri" w:cs="Calibri"/>
          <w:lang w:val="sr-Cyrl-CS"/>
        </w:rPr>
        <w:t>8.</w:t>
      </w:r>
      <w:r w:rsidRPr="007D5EE5">
        <w:rPr>
          <w:rFonts w:ascii="Calibri" w:hAnsi="Calibri" w:cs="Calibri"/>
          <w:lang w:val="sr-Cyrl-CS"/>
        </w:rPr>
        <w:tab/>
        <w:t>Спровођење плана са елементима за парцелацију за потребе површина</w:t>
      </w:r>
      <w:r w:rsidRPr="007D5EE5">
        <w:rPr>
          <w:rFonts w:ascii="Calibri" w:hAnsi="Calibri" w:cs="Calibri"/>
          <w:lang w:val="sr-Cyrl-CS"/>
        </w:rPr>
        <w:br/>
        <w:t xml:space="preserve"> јавне намене</w:t>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u w:val="dotted"/>
          <w:lang w:val="sr-Cyrl-CS"/>
        </w:rPr>
        <w:tab/>
      </w:r>
      <w:r w:rsidRPr="007D5EE5">
        <w:rPr>
          <w:rFonts w:ascii="Calibri" w:hAnsi="Calibri" w:cs="Calibri"/>
          <w:lang w:val="sr-Cyrl-CS"/>
        </w:rPr>
        <w:t>1:1000</w:t>
      </w:r>
    </w:p>
    <w:p w:rsidR="009E4EE4" w:rsidRPr="007D5EE5" w:rsidRDefault="009E4EE4" w:rsidP="00DA7D0D">
      <w:pPr>
        <w:suppressAutoHyphens/>
        <w:ind w:left="360"/>
        <w:rPr>
          <w:rFonts w:ascii="Calibri" w:hAnsi="Calibri"/>
          <w:lang w:val="sr-Cyrl-CS"/>
        </w:rPr>
      </w:pPr>
    </w:p>
    <w:p w:rsidR="004A29BA" w:rsidRPr="007D5EE5" w:rsidRDefault="004A29BA" w:rsidP="00DA7D0D">
      <w:pPr>
        <w:suppressAutoHyphens/>
        <w:ind w:left="360"/>
        <w:rPr>
          <w:rFonts w:ascii="Calibri" w:hAnsi="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p>
    <w:p w:rsidR="004A29BA" w:rsidRPr="007D5EE5" w:rsidRDefault="004A29BA" w:rsidP="00DA7D0D">
      <w:pPr>
        <w:suppressAutoHyphens/>
        <w:ind w:left="360"/>
        <w:rPr>
          <w:rFonts w:ascii="Calibri" w:hAnsi="Calibri" w:cs="Calibri"/>
          <w:lang w:val="sr-Cyrl-CS"/>
        </w:rPr>
      </w:pPr>
      <w:r w:rsidRPr="007D5EE5">
        <w:rPr>
          <w:rFonts w:ascii="Calibri" w:hAnsi="Calibri" w:cs="Calibri"/>
          <w:lang w:val="sr-Cyrl-CS"/>
        </w:rPr>
        <w:t>Г –ДОКУМЕНТАЦИ</w:t>
      </w:r>
      <w:r w:rsidR="00AB137E">
        <w:rPr>
          <w:rFonts w:ascii="Calibri" w:hAnsi="Calibri" w:cs="Calibri"/>
          <w:lang w:val="sr-Cyrl-CS"/>
        </w:rPr>
        <w:t>ОНА ОСНОВА ПЛАНА</w:t>
      </w:r>
    </w:p>
    <w:p w:rsidR="004A29BA" w:rsidRPr="007D5EE5" w:rsidRDefault="004A29BA" w:rsidP="00DA7D0D">
      <w:pPr>
        <w:suppressAutoHyphens/>
        <w:ind w:left="360"/>
        <w:rPr>
          <w:rFonts w:ascii="Calibri" w:hAnsi="Calibri" w:cs="Calibri"/>
          <w:lang w:val="sr-Cyrl-CS"/>
        </w:rPr>
      </w:pPr>
    </w:p>
    <w:p w:rsidR="004A29BA" w:rsidRPr="007D5EE5" w:rsidRDefault="004A29BA" w:rsidP="004A29BA">
      <w:pPr>
        <w:numPr>
          <w:ilvl w:val="0"/>
          <w:numId w:val="23"/>
        </w:numPr>
        <w:suppressAutoHyphens/>
        <w:rPr>
          <w:rFonts w:ascii="Calibri" w:hAnsi="Calibri"/>
          <w:lang w:val="sr-Cyrl-CS"/>
        </w:rPr>
      </w:pPr>
      <w:r w:rsidRPr="007D5EE5">
        <w:rPr>
          <w:rFonts w:ascii="Calibri" w:hAnsi="Calibri" w:cs="Calibri"/>
          <w:lang w:val="sr-Cyrl-CS"/>
        </w:rPr>
        <w:t>Одлука о изради планског документа</w:t>
      </w:r>
    </w:p>
    <w:p w:rsidR="004A29BA" w:rsidRPr="007D5EE5" w:rsidRDefault="004A29BA" w:rsidP="004A29BA">
      <w:pPr>
        <w:numPr>
          <w:ilvl w:val="0"/>
          <w:numId w:val="23"/>
        </w:numPr>
        <w:suppressAutoHyphens/>
        <w:rPr>
          <w:rFonts w:ascii="Calibri" w:hAnsi="Calibri"/>
          <w:lang w:val="sr-Cyrl-CS"/>
        </w:rPr>
      </w:pPr>
      <w:r w:rsidRPr="007D5EE5">
        <w:rPr>
          <w:rFonts w:ascii="Calibri" w:hAnsi="Calibri" w:cs="Calibri"/>
          <w:lang w:val="sr-Cyrl-CS"/>
        </w:rPr>
        <w:t>Катастарско топографск</w:t>
      </w:r>
      <w:r w:rsidR="005575C0" w:rsidRPr="007D5EE5">
        <w:rPr>
          <w:rFonts w:ascii="Calibri" w:hAnsi="Calibri" w:cs="Calibri"/>
          <w:lang w:val="sr-Cyrl-CS"/>
        </w:rPr>
        <w:t>и</w:t>
      </w:r>
      <w:r w:rsidRPr="007D5EE5">
        <w:rPr>
          <w:rFonts w:ascii="Calibri" w:hAnsi="Calibri" w:cs="Calibri"/>
          <w:lang w:val="sr-Cyrl-CS"/>
        </w:rPr>
        <w:t xml:space="preserve"> план</w:t>
      </w:r>
    </w:p>
    <w:p w:rsidR="004A29BA" w:rsidRPr="007D5EE5" w:rsidRDefault="004A29BA" w:rsidP="004A29BA">
      <w:pPr>
        <w:numPr>
          <w:ilvl w:val="0"/>
          <w:numId w:val="23"/>
        </w:numPr>
        <w:suppressAutoHyphens/>
        <w:rPr>
          <w:rFonts w:ascii="Calibri" w:hAnsi="Calibri"/>
          <w:lang w:val="sr-Cyrl-CS"/>
        </w:rPr>
      </w:pPr>
      <w:r w:rsidRPr="007D5EE5">
        <w:rPr>
          <w:rFonts w:ascii="Calibri" w:hAnsi="Calibri" w:cs="Calibri"/>
          <w:lang w:val="sr-Cyrl-CS"/>
        </w:rPr>
        <w:t>Копија плана</w:t>
      </w:r>
    </w:p>
    <w:p w:rsidR="004A29BA" w:rsidRPr="007D5EE5" w:rsidRDefault="004A29BA" w:rsidP="004A29BA">
      <w:pPr>
        <w:numPr>
          <w:ilvl w:val="0"/>
          <w:numId w:val="23"/>
        </w:numPr>
        <w:suppressAutoHyphens/>
        <w:rPr>
          <w:rFonts w:ascii="Calibri" w:hAnsi="Calibri"/>
          <w:lang w:val="sr-Cyrl-CS"/>
        </w:rPr>
      </w:pPr>
      <w:r w:rsidRPr="007D5EE5">
        <w:rPr>
          <w:rFonts w:ascii="Calibri" w:hAnsi="Calibri" w:cs="Calibri"/>
          <w:lang w:val="sr-Cyrl-CS"/>
        </w:rPr>
        <w:t>Копија плана водова</w:t>
      </w:r>
    </w:p>
    <w:p w:rsidR="005575C0" w:rsidRPr="007D5EE5" w:rsidRDefault="005575C0" w:rsidP="004A29BA">
      <w:pPr>
        <w:numPr>
          <w:ilvl w:val="0"/>
          <w:numId w:val="23"/>
        </w:numPr>
        <w:suppressAutoHyphens/>
        <w:rPr>
          <w:rFonts w:ascii="Calibri" w:hAnsi="Calibri"/>
          <w:lang w:val="sr-Cyrl-CS"/>
        </w:rPr>
      </w:pPr>
      <w:r w:rsidRPr="007D5EE5">
        <w:rPr>
          <w:rFonts w:ascii="Calibri" w:hAnsi="Calibri" w:cs="Calibri"/>
          <w:lang w:val="sr-Cyrl-CS"/>
        </w:rPr>
        <w:t>Елаборат за рани јавни увид</w:t>
      </w:r>
    </w:p>
    <w:p w:rsidR="004A29BA" w:rsidRPr="007D5EE5" w:rsidRDefault="004A29BA" w:rsidP="004A29BA">
      <w:pPr>
        <w:numPr>
          <w:ilvl w:val="0"/>
          <w:numId w:val="23"/>
        </w:numPr>
        <w:suppressAutoHyphens/>
        <w:rPr>
          <w:rFonts w:ascii="Calibri" w:hAnsi="Calibri"/>
          <w:lang w:val="sr-Cyrl-CS"/>
        </w:rPr>
      </w:pPr>
      <w:r w:rsidRPr="007D5EE5">
        <w:rPr>
          <w:rFonts w:ascii="Calibri" w:hAnsi="Calibri" w:cs="Calibri"/>
          <w:lang w:val="sr-Cyrl-CS"/>
        </w:rPr>
        <w:t>Прибављени подаци и услови за израду планског документа</w:t>
      </w:r>
    </w:p>
    <w:p w:rsidR="004A29BA" w:rsidRPr="00E42065" w:rsidRDefault="004A29BA" w:rsidP="004A29BA">
      <w:pPr>
        <w:numPr>
          <w:ilvl w:val="0"/>
          <w:numId w:val="23"/>
        </w:numPr>
        <w:suppressAutoHyphens/>
        <w:rPr>
          <w:rFonts w:ascii="Calibri" w:hAnsi="Calibri"/>
          <w:lang w:val="sr-Cyrl-CS"/>
        </w:rPr>
      </w:pPr>
      <w:r w:rsidRPr="007D5EE5">
        <w:rPr>
          <w:rFonts w:ascii="Calibri" w:hAnsi="Calibri" w:cs="Calibri"/>
          <w:lang w:val="sr-Cyrl-CS"/>
        </w:rPr>
        <w:t>Извештај о обављеном раном јавном увиду</w:t>
      </w:r>
    </w:p>
    <w:p w:rsidR="00E42065" w:rsidRPr="00E42065" w:rsidRDefault="00E42065" w:rsidP="004A29BA">
      <w:pPr>
        <w:numPr>
          <w:ilvl w:val="0"/>
          <w:numId w:val="23"/>
        </w:numPr>
        <w:suppressAutoHyphens/>
        <w:rPr>
          <w:rFonts w:ascii="Calibri" w:hAnsi="Calibri"/>
          <w:lang w:val="sr-Cyrl-CS"/>
        </w:rPr>
      </w:pPr>
      <w:r>
        <w:rPr>
          <w:rFonts w:ascii="Calibri" w:hAnsi="Calibri" w:cs="Calibri"/>
          <w:lang w:val="sr-Cyrl-CS"/>
        </w:rPr>
        <w:t>Извештај о стручној контроли нацрта плана</w:t>
      </w:r>
    </w:p>
    <w:p w:rsidR="00E42065" w:rsidRPr="007D5EE5" w:rsidRDefault="00E42065" w:rsidP="004A29BA">
      <w:pPr>
        <w:numPr>
          <w:ilvl w:val="0"/>
          <w:numId w:val="23"/>
        </w:numPr>
        <w:suppressAutoHyphens/>
        <w:rPr>
          <w:rFonts w:ascii="Calibri" w:hAnsi="Calibri"/>
          <w:lang w:val="sr-Cyrl-CS"/>
        </w:rPr>
      </w:pPr>
      <w:r>
        <w:rPr>
          <w:rFonts w:ascii="Calibri" w:hAnsi="Calibri" w:cs="Calibri"/>
          <w:lang w:val="sr-Cyrl-CS"/>
        </w:rPr>
        <w:t>Извештај о обављеном јавном увиду</w:t>
      </w:r>
    </w:p>
    <w:sectPr w:rsidR="00E42065" w:rsidRPr="007D5EE5" w:rsidSect="00AC575D">
      <w:headerReference w:type="default" r:id="rId19"/>
      <w:footerReference w:type="even" r:id="rId20"/>
      <w:footerReference w:type="default" r:id="rId21"/>
      <w:pgSz w:w="11907" w:h="16840" w:code="9"/>
      <w:pgMar w:top="1134" w:right="851" w:bottom="1134" w:left="1418"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4C0B" w:rsidRDefault="003F4C0B" w:rsidP="00582E17">
      <w:r>
        <w:separator/>
      </w:r>
    </w:p>
  </w:endnote>
  <w:endnote w:type="continuationSeparator" w:id="0">
    <w:p w:rsidR="003F4C0B" w:rsidRDefault="003F4C0B" w:rsidP="00582E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BangkokGothic">
    <w:altName w:val="Arial"/>
    <w:charset w:val="00"/>
    <w:family w:val="swiss"/>
    <w:pitch w:val="variable"/>
    <w:sig w:usb0="00000001" w:usb1="00000000" w:usb2="00000000" w:usb3="00000000" w:csb0="0000001B" w:csb1="00000000"/>
  </w:font>
  <w:font w:name="Arial YU">
    <w:altName w:val="Times New Roman"/>
    <w:charset w:val="00"/>
    <w:family w:val="swiss"/>
    <w:pitch w:val="variable"/>
  </w:font>
  <w:font w:name="Myriad Pro SemiCond">
    <w:altName w:val="Arial"/>
    <w:panose1 w:val="00000000000000000000"/>
    <w:charset w:val="CC"/>
    <w:family w:val="swiss"/>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228" w:rsidRDefault="00926228" w:rsidP="001E27A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26228" w:rsidRDefault="00926228" w:rsidP="00CD1C55">
    <w:pPr>
      <w:pStyle w:val="Footer"/>
      <w:framePr w:wrap="around"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926228" w:rsidRDefault="00926228" w:rsidP="00CD1C55">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228" w:rsidRPr="00191365" w:rsidRDefault="00926228" w:rsidP="00CD1C55">
    <w:pPr>
      <w:pStyle w:val="Footer"/>
      <w:framePr w:wrap="around" w:vAnchor="text" w:hAnchor="margin" w:xAlign="right" w:y="1"/>
      <w:rPr>
        <w:rStyle w:val="PageNumber"/>
        <w:rFonts w:ascii="Calibri" w:hAnsi="Calibri" w:cs="Calibri"/>
      </w:rPr>
    </w:pPr>
    <w:r w:rsidRPr="00191365">
      <w:rPr>
        <w:rStyle w:val="PageNumber"/>
        <w:rFonts w:ascii="Calibri" w:hAnsi="Calibri" w:cs="Calibri"/>
      </w:rPr>
      <w:fldChar w:fldCharType="begin"/>
    </w:r>
    <w:r w:rsidRPr="00191365">
      <w:rPr>
        <w:rStyle w:val="PageNumber"/>
        <w:rFonts w:ascii="Calibri" w:hAnsi="Calibri" w:cs="Calibri"/>
      </w:rPr>
      <w:instrText xml:space="preserve">PAGE  </w:instrText>
    </w:r>
    <w:r w:rsidRPr="00191365">
      <w:rPr>
        <w:rStyle w:val="PageNumber"/>
        <w:rFonts w:ascii="Calibri" w:hAnsi="Calibri" w:cs="Calibri"/>
      </w:rPr>
      <w:fldChar w:fldCharType="separate"/>
    </w:r>
    <w:r w:rsidR="00AD6000">
      <w:rPr>
        <w:rStyle w:val="PageNumber"/>
        <w:rFonts w:ascii="Calibri" w:hAnsi="Calibri" w:cs="Calibri"/>
        <w:noProof/>
      </w:rPr>
      <w:t>32</w:t>
    </w:r>
    <w:r w:rsidRPr="00191365">
      <w:rPr>
        <w:rStyle w:val="PageNumber"/>
        <w:rFonts w:ascii="Calibri" w:hAnsi="Calibri" w:cs="Calibri"/>
      </w:rPr>
      <w:fldChar w:fldCharType="end"/>
    </w:r>
  </w:p>
  <w:p w:rsidR="00926228" w:rsidRDefault="00926228" w:rsidP="00CD1C55">
    <w:pPr>
      <w:pStyle w:val="Footer"/>
      <w:pBdr>
        <w:bottom w:val="single" w:sz="12" w:space="1" w:color="auto"/>
      </w:pBdr>
      <w:ind w:right="360"/>
    </w:pPr>
  </w:p>
  <w:p w:rsidR="00926228" w:rsidRDefault="0092622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4C0B" w:rsidRDefault="003F4C0B" w:rsidP="00582E17">
      <w:r>
        <w:separator/>
      </w:r>
    </w:p>
  </w:footnote>
  <w:footnote w:type="continuationSeparator" w:id="0">
    <w:p w:rsidR="003F4C0B" w:rsidRDefault="003F4C0B" w:rsidP="00582E1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6228" w:rsidRDefault="00926228" w:rsidP="007B2AFB">
    <w:pPr>
      <w:pStyle w:val="Header"/>
      <w:rPr>
        <w:rFonts w:ascii="Calibri" w:hAnsi="Calibri"/>
        <w:i/>
        <w:sz w:val="16"/>
        <w:szCs w:val="16"/>
        <w:lang w:val="sr-Cyrl-RS"/>
      </w:rPr>
    </w:pPr>
    <w:r>
      <w:rPr>
        <w:rFonts w:ascii="Calibri" w:hAnsi="Calibri"/>
        <w:i/>
        <w:sz w:val="16"/>
        <w:szCs w:val="16"/>
      </w:rPr>
      <w:t xml:space="preserve">ПДР </w:t>
    </w:r>
    <w:r w:rsidR="003A4442">
      <w:rPr>
        <w:rFonts w:ascii="Calibri" w:hAnsi="Calibri"/>
        <w:i/>
        <w:sz w:val="16"/>
        <w:szCs w:val="16"/>
      </w:rPr>
      <w:t>викенд зоне „Шакотинац“</w:t>
    </w:r>
    <w:r w:rsidRPr="00BF455C">
      <w:rPr>
        <w:rFonts w:ascii="Calibri" w:hAnsi="Calibri"/>
        <w:i/>
        <w:sz w:val="16"/>
        <w:szCs w:val="16"/>
      </w:rPr>
      <w:t>…………</w:t>
    </w:r>
    <w:r>
      <w:rPr>
        <w:rFonts w:ascii="Calibri" w:hAnsi="Calibri"/>
        <w:i/>
        <w:sz w:val="16"/>
        <w:szCs w:val="16"/>
        <w:lang w:val="sr-Cyrl-CS"/>
      </w:rPr>
      <w:t>.............</w:t>
    </w:r>
    <w:r w:rsidRPr="00BF455C">
      <w:rPr>
        <w:rFonts w:ascii="Calibri" w:hAnsi="Calibri"/>
        <w:i/>
        <w:sz w:val="16"/>
        <w:szCs w:val="16"/>
      </w:rPr>
      <w:t>……………</w:t>
    </w:r>
    <w:r w:rsidR="00692B09">
      <w:rPr>
        <w:rFonts w:ascii="Calibri" w:hAnsi="Calibri"/>
        <w:i/>
        <w:sz w:val="16"/>
        <w:szCs w:val="16"/>
      </w:rPr>
      <w:t>......................................</w:t>
    </w:r>
    <w:r w:rsidRPr="00BF455C">
      <w:rPr>
        <w:rFonts w:ascii="Calibri" w:hAnsi="Calibri"/>
        <w:i/>
        <w:sz w:val="16"/>
        <w:szCs w:val="16"/>
      </w:rPr>
      <w:t>………………………</w:t>
    </w:r>
    <w:r>
      <w:rPr>
        <w:rFonts w:ascii="Calibri" w:hAnsi="Calibri"/>
        <w:i/>
        <w:sz w:val="16"/>
        <w:szCs w:val="16"/>
      </w:rPr>
      <w:t>.......................................</w:t>
    </w:r>
    <w:r w:rsidRPr="00BF455C">
      <w:rPr>
        <w:rFonts w:ascii="Calibri" w:hAnsi="Calibri"/>
        <w:i/>
        <w:sz w:val="16"/>
        <w:szCs w:val="16"/>
      </w:rPr>
      <w:t xml:space="preserve">………Е </w:t>
    </w:r>
    <w:r w:rsidR="003A4442">
      <w:rPr>
        <w:rFonts w:ascii="Calibri" w:hAnsi="Calibri"/>
        <w:i/>
        <w:sz w:val="16"/>
        <w:szCs w:val="16"/>
      </w:rPr>
      <w:t>17</w:t>
    </w:r>
    <w:r w:rsidRPr="00BF455C">
      <w:rPr>
        <w:rFonts w:ascii="Calibri" w:hAnsi="Calibri"/>
        <w:i/>
        <w:sz w:val="16"/>
        <w:szCs w:val="16"/>
      </w:rPr>
      <w:t>/20</w:t>
    </w:r>
    <w:r>
      <w:rPr>
        <w:rFonts w:ascii="Calibri" w:hAnsi="Calibri"/>
        <w:i/>
        <w:sz w:val="16"/>
        <w:szCs w:val="16"/>
      </w:rPr>
      <w:t>2</w:t>
    </w:r>
    <w:r w:rsidR="003A4442">
      <w:rPr>
        <w:rFonts w:ascii="Calibri" w:hAnsi="Calibri"/>
        <w:i/>
        <w:sz w:val="16"/>
        <w:szCs w:val="16"/>
      </w:rPr>
      <w:t>2</w:t>
    </w:r>
    <w:r w:rsidR="00692B09">
      <w:rPr>
        <w:rFonts w:ascii="Calibri" w:hAnsi="Calibri"/>
        <w:i/>
        <w:sz w:val="16"/>
        <w:szCs w:val="16"/>
      </w:rPr>
      <w:t>-ПДР</w:t>
    </w:r>
  </w:p>
  <w:p w:rsidR="00D51B99" w:rsidRPr="00D51B99" w:rsidRDefault="00D51B99" w:rsidP="007B2AFB">
    <w:pPr>
      <w:pStyle w:val="Header"/>
      <w:rPr>
        <w:rFonts w:ascii="Calibri" w:hAnsi="Calibri"/>
        <w:i/>
        <w:sz w:val="16"/>
        <w:szCs w:val="16"/>
        <w:lang w:val="sr-Cyrl-R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71684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4"/>
    <w:multiLevelType w:val="singleLevel"/>
    <w:tmpl w:val="00000004"/>
    <w:name w:val="WW8Num4"/>
    <w:lvl w:ilvl="0">
      <w:start w:val="1"/>
      <w:numFmt w:val="decimal"/>
      <w:lvlText w:val="%1."/>
      <w:lvlJc w:val="left"/>
      <w:pPr>
        <w:tabs>
          <w:tab w:val="num" w:pos="0"/>
        </w:tabs>
        <w:ind w:left="720" w:hanging="360"/>
      </w:pPr>
      <w:rPr>
        <w:rFonts w:ascii="Calibri" w:hAnsi="Calibri" w:cs="Calibri" w:hint="default"/>
      </w:rPr>
    </w:lvl>
  </w:abstractNum>
  <w:abstractNum w:abstractNumId="2">
    <w:nsid w:val="00852E27"/>
    <w:multiLevelType w:val="hybridMultilevel"/>
    <w:tmpl w:val="AF8AD2F2"/>
    <w:lvl w:ilvl="0" w:tplc="0409000F">
      <w:start w:val="1"/>
      <w:numFmt w:val="decimal"/>
      <w:lvlText w:val="%1."/>
      <w:lvlJc w:val="left"/>
      <w:pPr>
        <w:ind w:left="720" w:hanging="360"/>
      </w:pPr>
    </w:lvl>
    <w:lvl w:ilvl="1" w:tplc="081A0019">
      <w:start w:val="1"/>
      <w:numFmt w:val="decimal"/>
      <w:lvlText w:val="%2."/>
      <w:lvlJc w:val="left"/>
      <w:pPr>
        <w:tabs>
          <w:tab w:val="num" w:pos="1440"/>
        </w:tabs>
        <w:ind w:left="1440" w:hanging="360"/>
      </w:pPr>
    </w:lvl>
    <w:lvl w:ilvl="2" w:tplc="081A001B">
      <w:start w:val="1"/>
      <w:numFmt w:val="decimal"/>
      <w:lvlText w:val="%3."/>
      <w:lvlJc w:val="left"/>
      <w:pPr>
        <w:tabs>
          <w:tab w:val="num" w:pos="2160"/>
        </w:tabs>
        <w:ind w:left="2160" w:hanging="360"/>
      </w:pPr>
    </w:lvl>
    <w:lvl w:ilvl="3" w:tplc="081A000F">
      <w:start w:val="1"/>
      <w:numFmt w:val="decimal"/>
      <w:lvlText w:val="%4."/>
      <w:lvlJc w:val="left"/>
      <w:pPr>
        <w:tabs>
          <w:tab w:val="num" w:pos="2880"/>
        </w:tabs>
        <w:ind w:left="2880" w:hanging="360"/>
      </w:pPr>
    </w:lvl>
    <w:lvl w:ilvl="4" w:tplc="081A0019">
      <w:start w:val="1"/>
      <w:numFmt w:val="decimal"/>
      <w:lvlText w:val="%5."/>
      <w:lvlJc w:val="left"/>
      <w:pPr>
        <w:tabs>
          <w:tab w:val="num" w:pos="3600"/>
        </w:tabs>
        <w:ind w:left="3600" w:hanging="360"/>
      </w:pPr>
    </w:lvl>
    <w:lvl w:ilvl="5" w:tplc="081A001B">
      <w:start w:val="1"/>
      <w:numFmt w:val="decimal"/>
      <w:lvlText w:val="%6."/>
      <w:lvlJc w:val="left"/>
      <w:pPr>
        <w:tabs>
          <w:tab w:val="num" w:pos="4320"/>
        </w:tabs>
        <w:ind w:left="4320" w:hanging="360"/>
      </w:pPr>
    </w:lvl>
    <w:lvl w:ilvl="6" w:tplc="081A000F">
      <w:start w:val="1"/>
      <w:numFmt w:val="decimal"/>
      <w:lvlText w:val="%7."/>
      <w:lvlJc w:val="left"/>
      <w:pPr>
        <w:tabs>
          <w:tab w:val="num" w:pos="5040"/>
        </w:tabs>
        <w:ind w:left="5040" w:hanging="360"/>
      </w:pPr>
    </w:lvl>
    <w:lvl w:ilvl="7" w:tplc="081A0019">
      <w:start w:val="1"/>
      <w:numFmt w:val="decimal"/>
      <w:lvlText w:val="%8."/>
      <w:lvlJc w:val="left"/>
      <w:pPr>
        <w:tabs>
          <w:tab w:val="num" w:pos="5760"/>
        </w:tabs>
        <w:ind w:left="5760" w:hanging="360"/>
      </w:pPr>
    </w:lvl>
    <w:lvl w:ilvl="8" w:tplc="081A001B">
      <w:start w:val="1"/>
      <w:numFmt w:val="decimal"/>
      <w:lvlText w:val="%9."/>
      <w:lvlJc w:val="left"/>
      <w:pPr>
        <w:tabs>
          <w:tab w:val="num" w:pos="6480"/>
        </w:tabs>
        <w:ind w:left="6480" w:hanging="360"/>
      </w:pPr>
    </w:lvl>
  </w:abstractNum>
  <w:abstractNum w:abstractNumId="3">
    <w:nsid w:val="02A5246E"/>
    <w:multiLevelType w:val="hybridMultilevel"/>
    <w:tmpl w:val="8BEC7C92"/>
    <w:lvl w:ilvl="0" w:tplc="A40E17E2">
      <w:numFmt w:val="bullet"/>
      <w:lvlText w:val="-"/>
      <w:lvlJc w:val="left"/>
      <w:pPr>
        <w:tabs>
          <w:tab w:val="num" w:pos="1189"/>
        </w:tabs>
        <w:ind w:left="1189" w:hanging="360"/>
      </w:pPr>
      <w:rPr>
        <w:rFonts w:ascii="Verdana" w:eastAsia="Times New Roman" w:hAnsi="Verdana" w:cs="Times New Roman" w:hint="default"/>
      </w:rPr>
    </w:lvl>
    <w:lvl w:ilvl="1" w:tplc="04090003" w:tentative="1">
      <w:start w:val="1"/>
      <w:numFmt w:val="bullet"/>
      <w:lvlText w:val="o"/>
      <w:lvlJc w:val="left"/>
      <w:pPr>
        <w:tabs>
          <w:tab w:val="num" w:pos="1909"/>
        </w:tabs>
        <w:ind w:left="1909" w:hanging="360"/>
      </w:pPr>
      <w:rPr>
        <w:rFonts w:ascii="Courier New" w:hAnsi="Courier New" w:cs="Courier New" w:hint="default"/>
      </w:rPr>
    </w:lvl>
    <w:lvl w:ilvl="2" w:tplc="04090005" w:tentative="1">
      <w:start w:val="1"/>
      <w:numFmt w:val="bullet"/>
      <w:lvlText w:val=""/>
      <w:lvlJc w:val="left"/>
      <w:pPr>
        <w:tabs>
          <w:tab w:val="num" w:pos="2629"/>
        </w:tabs>
        <w:ind w:left="2629" w:hanging="360"/>
      </w:pPr>
      <w:rPr>
        <w:rFonts w:ascii="Wingdings" w:hAnsi="Wingdings" w:hint="default"/>
      </w:rPr>
    </w:lvl>
    <w:lvl w:ilvl="3" w:tplc="04090001" w:tentative="1">
      <w:start w:val="1"/>
      <w:numFmt w:val="bullet"/>
      <w:lvlText w:val=""/>
      <w:lvlJc w:val="left"/>
      <w:pPr>
        <w:tabs>
          <w:tab w:val="num" w:pos="3349"/>
        </w:tabs>
        <w:ind w:left="3349" w:hanging="360"/>
      </w:pPr>
      <w:rPr>
        <w:rFonts w:ascii="Symbol" w:hAnsi="Symbol" w:hint="default"/>
      </w:rPr>
    </w:lvl>
    <w:lvl w:ilvl="4" w:tplc="04090003" w:tentative="1">
      <w:start w:val="1"/>
      <w:numFmt w:val="bullet"/>
      <w:lvlText w:val="o"/>
      <w:lvlJc w:val="left"/>
      <w:pPr>
        <w:tabs>
          <w:tab w:val="num" w:pos="4069"/>
        </w:tabs>
        <w:ind w:left="4069" w:hanging="360"/>
      </w:pPr>
      <w:rPr>
        <w:rFonts w:ascii="Courier New" w:hAnsi="Courier New" w:cs="Courier New" w:hint="default"/>
      </w:rPr>
    </w:lvl>
    <w:lvl w:ilvl="5" w:tplc="04090005" w:tentative="1">
      <w:start w:val="1"/>
      <w:numFmt w:val="bullet"/>
      <w:lvlText w:val=""/>
      <w:lvlJc w:val="left"/>
      <w:pPr>
        <w:tabs>
          <w:tab w:val="num" w:pos="4789"/>
        </w:tabs>
        <w:ind w:left="4789" w:hanging="360"/>
      </w:pPr>
      <w:rPr>
        <w:rFonts w:ascii="Wingdings" w:hAnsi="Wingdings" w:hint="default"/>
      </w:rPr>
    </w:lvl>
    <w:lvl w:ilvl="6" w:tplc="04090001" w:tentative="1">
      <w:start w:val="1"/>
      <w:numFmt w:val="bullet"/>
      <w:lvlText w:val=""/>
      <w:lvlJc w:val="left"/>
      <w:pPr>
        <w:tabs>
          <w:tab w:val="num" w:pos="5509"/>
        </w:tabs>
        <w:ind w:left="5509" w:hanging="360"/>
      </w:pPr>
      <w:rPr>
        <w:rFonts w:ascii="Symbol" w:hAnsi="Symbol" w:hint="default"/>
      </w:rPr>
    </w:lvl>
    <w:lvl w:ilvl="7" w:tplc="04090003" w:tentative="1">
      <w:start w:val="1"/>
      <w:numFmt w:val="bullet"/>
      <w:lvlText w:val="o"/>
      <w:lvlJc w:val="left"/>
      <w:pPr>
        <w:tabs>
          <w:tab w:val="num" w:pos="6229"/>
        </w:tabs>
        <w:ind w:left="6229" w:hanging="360"/>
      </w:pPr>
      <w:rPr>
        <w:rFonts w:ascii="Courier New" w:hAnsi="Courier New" w:cs="Courier New" w:hint="default"/>
      </w:rPr>
    </w:lvl>
    <w:lvl w:ilvl="8" w:tplc="04090005" w:tentative="1">
      <w:start w:val="1"/>
      <w:numFmt w:val="bullet"/>
      <w:lvlText w:val=""/>
      <w:lvlJc w:val="left"/>
      <w:pPr>
        <w:tabs>
          <w:tab w:val="num" w:pos="6949"/>
        </w:tabs>
        <w:ind w:left="6949" w:hanging="360"/>
      </w:pPr>
      <w:rPr>
        <w:rFonts w:ascii="Wingdings" w:hAnsi="Wingdings" w:hint="default"/>
      </w:rPr>
    </w:lvl>
  </w:abstractNum>
  <w:abstractNum w:abstractNumId="4">
    <w:nsid w:val="033661F5"/>
    <w:multiLevelType w:val="hybridMultilevel"/>
    <w:tmpl w:val="97562F56"/>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5">
    <w:nsid w:val="075150E8"/>
    <w:multiLevelType w:val="hybridMultilevel"/>
    <w:tmpl w:val="2D242E0C"/>
    <w:lvl w:ilvl="0" w:tplc="0409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6">
    <w:nsid w:val="078C3D82"/>
    <w:multiLevelType w:val="singleLevel"/>
    <w:tmpl w:val="00000004"/>
    <w:lvl w:ilvl="0">
      <w:start w:val="1"/>
      <w:numFmt w:val="decimal"/>
      <w:lvlText w:val="%1."/>
      <w:lvlJc w:val="left"/>
      <w:pPr>
        <w:tabs>
          <w:tab w:val="num" w:pos="0"/>
        </w:tabs>
        <w:ind w:left="720" w:hanging="360"/>
      </w:pPr>
      <w:rPr>
        <w:rFonts w:ascii="Calibri" w:hAnsi="Calibri" w:cs="Calibri" w:hint="default"/>
      </w:rPr>
    </w:lvl>
  </w:abstractNum>
  <w:abstractNum w:abstractNumId="7">
    <w:nsid w:val="0BF444F7"/>
    <w:multiLevelType w:val="hybridMultilevel"/>
    <w:tmpl w:val="E7424F24"/>
    <w:lvl w:ilvl="0" w:tplc="E898B9EA">
      <w:start w:val="1"/>
      <w:numFmt w:val="bullet"/>
      <w:lvlText w:val=""/>
      <w:lvlJc w:val="left"/>
      <w:pPr>
        <w:ind w:left="720" w:hanging="360"/>
      </w:pPr>
      <w:rPr>
        <w:rFonts w:ascii="Symbol" w:hAnsi="Symbol" w:hint="default"/>
      </w:rPr>
    </w:lvl>
    <w:lvl w:ilvl="1" w:tplc="081A0003">
      <w:start w:val="1"/>
      <w:numFmt w:val="decimal"/>
      <w:lvlText w:val="%2."/>
      <w:lvlJc w:val="left"/>
      <w:pPr>
        <w:tabs>
          <w:tab w:val="num" w:pos="1440"/>
        </w:tabs>
        <w:ind w:left="1440" w:hanging="360"/>
      </w:pPr>
    </w:lvl>
    <w:lvl w:ilvl="2" w:tplc="081A0005">
      <w:start w:val="1"/>
      <w:numFmt w:val="decimal"/>
      <w:lvlText w:val="%3."/>
      <w:lvlJc w:val="left"/>
      <w:pPr>
        <w:tabs>
          <w:tab w:val="num" w:pos="2160"/>
        </w:tabs>
        <w:ind w:left="2160" w:hanging="360"/>
      </w:pPr>
    </w:lvl>
    <w:lvl w:ilvl="3" w:tplc="081A0001">
      <w:start w:val="1"/>
      <w:numFmt w:val="decimal"/>
      <w:lvlText w:val="%4."/>
      <w:lvlJc w:val="left"/>
      <w:pPr>
        <w:tabs>
          <w:tab w:val="num" w:pos="2880"/>
        </w:tabs>
        <w:ind w:left="2880" w:hanging="360"/>
      </w:pPr>
    </w:lvl>
    <w:lvl w:ilvl="4" w:tplc="081A0003">
      <w:start w:val="1"/>
      <w:numFmt w:val="decimal"/>
      <w:lvlText w:val="%5."/>
      <w:lvlJc w:val="left"/>
      <w:pPr>
        <w:tabs>
          <w:tab w:val="num" w:pos="3600"/>
        </w:tabs>
        <w:ind w:left="3600" w:hanging="360"/>
      </w:pPr>
    </w:lvl>
    <w:lvl w:ilvl="5" w:tplc="081A0005">
      <w:start w:val="1"/>
      <w:numFmt w:val="decimal"/>
      <w:lvlText w:val="%6."/>
      <w:lvlJc w:val="left"/>
      <w:pPr>
        <w:tabs>
          <w:tab w:val="num" w:pos="4320"/>
        </w:tabs>
        <w:ind w:left="4320" w:hanging="360"/>
      </w:pPr>
    </w:lvl>
    <w:lvl w:ilvl="6" w:tplc="081A0001">
      <w:start w:val="1"/>
      <w:numFmt w:val="decimal"/>
      <w:lvlText w:val="%7."/>
      <w:lvlJc w:val="left"/>
      <w:pPr>
        <w:tabs>
          <w:tab w:val="num" w:pos="5040"/>
        </w:tabs>
        <w:ind w:left="5040" w:hanging="360"/>
      </w:pPr>
    </w:lvl>
    <w:lvl w:ilvl="7" w:tplc="081A0003">
      <w:start w:val="1"/>
      <w:numFmt w:val="decimal"/>
      <w:lvlText w:val="%8."/>
      <w:lvlJc w:val="left"/>
      <w:pPr>
        <w:tabs>
          <w:tab w:val="num" w:pos="5760"/>
        </w:tabs>
        <w:ind w:left="5760" w:hanging="360"/>
      </w:pPr>
    </w:lvl>
    <w:lvl w:ilvl="8" w:tplc="081A0005">
      <w:start w:val="1"/>
      <w:numFmt w:val="decimal"/>
      <w:lvlText w:val="%9."/>
      <w:lvlJc w:val="left"/>
      <w:pPr>
        <w:tabs>
          <w:tab w:val="num" w:pos="6480"/>
        </w:tabs>
        <w:ind w:left="6480" w:hanging="360"/>
      </w:pPr>
    </w:lvl>
  </w:abstractNum>
  <w:abstractNum w:abstractNumId="8">
    <w:nsid w:val="0C246F20"/>
    <w:multiLevelType w:val="hybridMultilevel"/>
    <w:tmpl w:val="DAFC8CCA"/>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9">
    <w:nsid w:val="0C247AA0"/>
    <w:multiLevelType w:val="hybridMultilevel"/>
    <w:tmpl w:val="3EA6CBAC"/>
    <w:lvl w:ilvl="0" w:tplc="0F2E9B4C">
      <w:start w:val="2"/>
      <w:numFmt w:val="bullet"/>
      <w:lvlText w:val="-"/>
      <w:lvlJc w:val="left"/>
      <w:pPr>
        <w:ind w:left="720" w:hanging="360"/>
      </w:pPr>
      <w:rPr>
        <w:rFonts w:ascii="Calibri" w:eastAsia="Times New Roman" w:hAnsi="Calibri"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0">
    <w:nsid w:val="118854FF"/>
    <w:multiLevelType w:val="hybridMultilevel"/>
    <w:tmpl w:val="6400E38E"/>
    <w:lvl w:ilvl="0" w:tplc="8C925802">
      <w:numFmt w:val="bullet"/>
      <w:lvlText w:val="-"/>
      <w:lvlJc w:val="left"/>
      <w:pPr>
        <w:ind w:left="720" w:hanging="360"/>
      </w:pPr>
      <w:rPr>
        <w:rFonts w:ascii="Times New Roman" w:eastAsia="Times New Roman" w:hAnsi="Times New Roman" w:cs="Times New Roman" w:hint="default"/>
        <w:b/>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12F03F74"/>
    <w:multiLevelType w:val="hybridMultilevel"/>
    <w:tmpl w:val="A1407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6D34A55"/>
    <w:multiLevelType w:val="multilevel"/>
    <w:tmpl w:val="C778ECB8"/>
    <w:lvl w:ilvl="0">
      <w:start w:val="1"/>
      <w:numFmt w:val="decimal"/>
      <w:lvlText w:val="%1.0."/>
      <w:lvlJc w:val="left"/>
      <w:pPr>
        <w:ind w:left="1080" w:hanging="720"/>
      </w:pPr>
      <w:rPr>
        <w:rFonts w:ascii="Calibri" w:hAnsi="Calibri" w:cs="Calibri" w:hint="default"/>
      </w:rPr>
    </w:lvl>
    <w:lvl w:ilvl="1">
      <w:start w:val="1"/>
      <w:numFmt w:val="decimal"/>
      <w:lvlText w:val="%1.%2."/>
      <w:lvlJc w:val="left"/>
      <w:pPr>
        <w:ind w:left="1800" w:hanging="720"/>
      </w:pPr>
      <w:rPr>
        <w:rFonts w:ascii="Calibri" w:hAnsi="Calibri" w:cs="Calibri" w:hint="default"/>
      </w:rPr>
    </w:lvl>
    <w:lvl w:ilvl="2">
      <w:start w:val="1"/>
      <w:numFmt w:val="decimal"/>
      <w:lvlText w:val="%1.%2.%3."/>
      <w:lvlJc w:val="left"/>
      <w:pPr>
        <w:ind w:left="2520" w:hanging="720"/>
      </w:pPr>
      <w:rPr>
        <w:rFonts w:ascii="Calibri" w:hAnsi="Calibri" w:cs="Calibri" w:hint="default"/>
      </w:rPr>
    </w:lvl>
    <w:lvl w:ilvl="3">
      <w:start w:val="1"/>
      <w:numFmt w:val="decimal"/>
      <w:lvlText w:val="%1.%2.%3.%4."/>
      <w:lvlJc w:val="left"/>
      <w:pPr>
        <w:ind w:left="3600" w:hanging="1080"/>
      </w:pPr>
      <w:rPr>
        <w:rFonts w:ascii="Calibri" w:hAnsi="Calibri" w:cs="Calibri" w:hint="default"/>
      </w:rPr>
    </w:lvl>
    <w:lvl w:ilvl="4">
      <w:start w:val="1"/>
      <w:numFmt w:val="decimal"/>
      <w:lvlText w:val="%1.%2.%3.%4.%5."/>
      <w:lvlJc w:val="left"/>
      <w:pPr>
        <w:ind w:left="4320" w:hanging="1080"/>
      </w:pPr>
      <w:rPr>
        <w:rFonts w:ascii="Calibri" w:hAnsi="Calibri" w:cs="Calibri" w:hint="default"/>
      </w:rPr>
    </w:lvl>
    <w:lvl w:ilvl="5">
      <w:start w:val="1"/>
      <w:numFmt w:val="decimal"/>
      <w:lvlText w:val="%1.%2.%3.%4.%5.%6."/>
      <w:lvlJc w:val="left"/>
      <w:pPr>
        <w:ind w:left="5400" w:hanging="1440"/>
      </w:pPr>
      <w:rPr>
        <w:rFonts w:ascii="Calibri" w:hAnsi="Calibri" w:cs="Calibri" w:hint="default"/>
      </w:rPr>
    </w:lvl>
    <w:lvl w:ilvl="6">
      <w:start w:val="1"/>
      <w:numFmt w:val="decimal"/>
      <w:lvlText w:val="%1.%2.%3.%4.%5.%6.%7."/>
      <w:lvlJc w:val="left"/>
      <w:pPr>
        <w:ind w:left="6120" w:hanging="1440"/>
      </w:pPr>
      <w:rPr>
        <w:rFonts w:ascii="Calibri" w:hAnsi="Calibri" w:cs="Calibri" w:hint="default"/>
      </w:rPr>
    </w:lvl>
    <w:lvl w:ilvl="7">
      <w:start w:val="1"/>
      <w:numFmt w:val="decimal"/>
      <w:lvlText w:val="%1.%2.%3.%4.%5.%6.%7.%8."/>
      <w:lvlJc w:val="left"/>
      <w:pPr>
        <w:ind w:left="7200" w:hanging="1800"/>
      </w:pPr>
      <w:rPr>
        <w:rFonts w:ascii="Calibri" w:hAnsi="Calibri" w:cs="Calibri" w:hint="default"/>
      </w:rPr>
    </w:lvl>
    <w:lvl w:ilvl="8">
      <w:start w:val="1"/>
      <w:numFmt w:val="decimal"/>
      <w:lvlText w:val="%1.%2.%3.%4.%5.%6.%7.%8.%9."/>
      <w:lvlJc w:val="left"/>
      <w:pPr>
        <w:ind w:left="7920" w:hanging="1800"/>
      </w:pPr>
      <w:rPr>
        <w:rFonts w:ascii="Calibri" w:hAnsi="Calibri" w:cs="Calibri" w:hint="default"/>
      </w:rPr>
    </w:lvl>
  </w:abstractNum>
  <w:abstractNum w:abstractNumId="13">
    <w:nsid w:val="189672AE"/>
    <w:multiLevelType w:val="hybridMultilevel"/>
    <w:tmpl w:val="8EA282D2"/>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4">
    <w:nsid w:val="18CF6343"/>
    <w:multiLevelType w:val="multilevel"/>
    <w:tmpl w:val="A69E795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18D552B0"/>
    <w:multiLevelType w:val="hybridMultilevel"/>
    <w:tmpl w:val="C366943E"/>
    <w:lvl w:ilvl="0" w:tplc="E898B9EA">
      <w:start w:val="1"/>
      <w:numFmt w:val="bullet"/>
      <w:lvlText w:val=""/>
      <w:lvlJc w:val="left"/>
      <w:pPr>
        <w:ind w:left="720" w:hanging="360"/>
      </w:pPr>
      <w:rPr>
        <w:rFonts w:ascii="Symbol" w:hAnsi="Symbol" w:hint="default"/>
      </w:rPr>
    </w:lvl>
    <w:lvl w:ilvl="1" w:tplc="081A0003">
      <w:start w:val="1"/>
      <w:numFmt w:val="decimal"/>
      <w:lvlText w:val="%2."/>
      <w:lvlJc w:val="left"/>
      <w:pPr>
        <w:tabs>
          <w:tab w:val="num" w:pos="1440"/>
        </w:tabs>
        <w:ind w:left="1440" w:hanging="360"/>
      </w:pPr>
    </w:lvl>
    <w:lvl w:ilvl="2" w:tplc="081A0005">
      <w:start w:val="1"/>
      <w:numFmt w:val="decimal"/>
      <w:lvlText w:val="%3."/>
      <w:lvlJc w:val="left"/>
      <w:pPr>
        <w:tabs>
          <w:tab w:val="num" w:pos="2160"/>
        </w:tabs>
        <w:ind w:left="2160" w:hanging="360"/>
      </w:pPr>
    </w:lvl>
    <w:lvl w:ilvl="3" w:tplc="081A0001">
      <w:start w:val="1"/>
      <w:numFmt w:val="decimal"/>
      <w:lvlText w:val="%4."/>
      <w:lvlJc w:val="left"/>
      <w:pPr>
        <w:tabs>
          <w:tab w:val="num" w:pos="2880"/>
        </w:tabs>
        <w:ind w:left="2880" w:hanging="360"/>
      </w:pPr>
    </w:lvl>
    <w:lvl w:ilvl="4" w:tplc="081A0003">
      <w:start w:val="1"/>
      <w:numFmt w:val="decimal"/>
      <w:lvlText w:val="%5."/>
      <w:lvlJc w:val="left"/>
      <w:pPr>
        <w:tabs>
          <w:tab w:val="num" w:pos="3600"/>
        </w:tabs>
        <w:ind w:left="3600" w:hanging="360"/>
      </w:pPr>
    </w:lvl>
    <w:lvl w:ilvl="5" w:tplc="081A0005">
      <w:start w:val="1"/>
      <w:numFmt w:val="decimal"/>
      <w:lvlText w:val="%6."/>
      <w:lvlJc w:val="left"/>
      <w:pPr>
        <w:tabs>
          <w:tab w:val="num" w:pos="4320"/>
        </w:tabs>
        <w:ind w:left="4320" w:hanging="360"/>
      </w:pPr>
    </w:lvl>
    <w:lvl w:ilvl="6" w:tplc="081A0001">
      <w:start w:val="1"/>
      <w:numFmt w:val="decimal"/>
      <w:lvlText w:val="%7."/>
      <w:lvlJc w:val="left"/>
      <w:pPr>
        <w:tabs>
          <w:tab w:val="num" w:pos="5040"/>
        </w:tabs>
        <w:ind w:left="5040" w:hanging="360"/>
      </w:pPr>
    </w:lvl>
    <w:lvl w:ilvl="7" w:tplc="081A0003">
      <w:start w:val="1"/>
      <w:numFmt w:val="decimal"/>
      <w:lvlText w:val="%8."/>
      <w:lvlJc w:val="left"/>
      <w:pPr>
        <w:tabs>
          <w:tab w:val="num" w:pos="5760"/>
        </w:tabs>
        <w:ind w:left="5760" w:hanging="360"/>
      </w:pPr>
    </w:lvl>
    <w:lvl w:ilvl="8" w:tplc="081A0005">
      <w:start w:val="1"/>
      <w:numFmt w:val="decimal"/>
      <w:lvlText w:val="%9."/>
      <w:lvlJc w:val="left"/>
      <w:pPr>
        <w:tabs>
          <w:tab w:val="num" w:pos="6480"/>
        </w:tabs>
        <w:ind w:left="6480" w:hanging="360"/>
      </w:pPr>
    </w:lvl>
  </w:abstractNum>
  <w:abstractNum w:abstractNumId="16">
    <w:nsid w:val="1C0F18BA"/>
    <w:multiLevelType w:val="hybridMultilevel"/>
    <w:tmpl w:val="B838E5AC"/>
    <w:lvl w:ilvl="0" w:tplc="E898B9EA">
      <w:start w:val="1"/>
      <w:numFmt w:val="bullet"/>
      <w:lvlText w:val=""/>
      <w:lvlJc w:val="left"/>
      <w:pPr>
        <w:ind w:left="720" w:hanging="360"/>
      </w:pPr>
      <w:rPr>
        <w:rFonts w:ascii="Symbol" w:hAnsi="Symbol" w:hint="default"/>
      </w:rPr>
    </w:lvl>
    <w:lvl w:ilvl="1" w:tplc="081A0003">
      <w:start w:val="1"/>
      <w:numFmt w:val="decimal"/>
      <w:lvlText w:val="%2."/>
      <w:lvlJc w:val="left"/>
      <w:pPr>
        <w:tabs>
          <w:tab w:val="num" w:pos="1440"/>
        </w:tabs>
        <w:ind w:left="1440" w:hanging="360"/>
      </w:pPr>
    </w:lvl>
    <w:lvl w:ilvl="2" w:tplc="081A0005">
      <w:start w:val="1"/>
      <w:numFmt w:val="decimal"/>
      <w:lvlText w:val="%3."/>
      <w:lvlJc w:val="left"/>
      <w:pPr>
        <w:tabs>
          <w:tab w:val="num" w:pos="2160"/>
        </w:tabs>
        <w:ind w:left="2160" w:hanging="360"/>
      </w:pPr>
    </w:lvl>
    <w:lvl w:ilvl="3" w:tplc="081A0001">
      <w:start w:val="1"/>
      <w:numFmt w:val="decimal"/>
      <w:lvlText w:val="%4."/>
      <w:lvlJc w:val="left"/>
      <w:pPr>
        <w:tabs>
          <w:tab w:val="num" w:pos="2880"/>
        </w:tabs>
        <w:ind w:left="2880" w:hanging="360"/>
      </w:pPr>
    </w:lvl>
    <w:lvl w:ilvl="4" w:tplc="081A0003">
      <w:start w:val="1"/>
      <w:numFmt w:val="decimal"/>
      <w:lvlText w:val="%5."/>
      <w:lvlJc w:val="left"/>
      <w:pPr>
        <w:tabs>
          <w:tab w:val="num" w:pos="3600"/>
        </w:tabs>
        <w:ind w:left="3600" w:hanging="360"/>
      </w:pPr>
    </w:lvl>
    <w:lvl w:ilvl="5" w:tplc="081A0005">
      <w:start w:val="1"/>
      <w:numFmt w:val="decimal"/>
      <w:lvlText w:val="%6."/>
      <w:lvlJc w:val="left"/>
      <w:pPr>
        <w:tabs>
          <w:tab w:val="num" w:pos="4320"/>
        </w:tabs>
        <w:ind w:left="4320" w:hanging="360"/>
      </w:pPr>
    </w:lvl>
    <w:lvl w:ilvl="6" w:tplc="081A0001">
      <w:start w:val="1"/>
      <w:numFmt w:val="decimal"/>
      <w:lvlText w:val="%7."/>
      <w:lvlJc w:val="left"/>
      <w:pPr>
        <w:tabs>
          <w:tab w:val="num" w:pos="5040"/>
        </w:tabs>
        <w:ind w:left="5040" w:hanging="360"/>
      </w:pPr>
    </w:lvl>
    <w:lvl w:ilvl="7" w:tplc="081A0003">
      <w:start w:val="1"/>
      <w:numFmt w:val="decimal"/>
      <w:lvlText w:val="%8."/>
      <w:lvlJc w:val="left"/>
      <w:pPr>
        <w:tabs>
          <w:tab w:val="num" w:pos="5760"/>
        </w:tabs>
        <w:ind w:left="5760" w:hanging="360"/>
      </w:pPr>
    </w:lvl>
    <w:lvl w:ilvl="8" w:tplc="081A0005">
      <w:start w:val="1"/>
      <w:numFmt w:val="decimal"/>
      <w:lvlText w:val="%9."/>
      <w:lvlJc w:val="left"/>
      <w:pPr>
        <w:tabs>
          <w:tab w:val="num" w:pos="6480"/>
        </w:tabs>
        <w:ind w:left="6480" w:hanging="360"/>
      </w:pPr>
    </w:lvl>
  </w:abstractNum>
  <w:abstractNum w:abstractNumId="17">
    <w:nsid w:val="273D180A"/>
    <w:multiLevelType w:val="hybridMultilevel"/>
    <w:tmpl w:val="A1407D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85D22C8"/>
    <w:multiLevelType w:val="multilevel"/>
    <w:tmpl w:val="C778ECB8"/>
    <w:lvl w:ilvl="0">
      <w:start w:val="1"/>
      <w:numFmt w:val="decimal"/>
      <w:lvlText w:val="%1.0."/>
      <w:lvlJc w:val="left"/>
      <w:pPr>
        <w:ind w:left="1080" w:hanging="720"/>
      </w:pPr>
      <w:rPr>
        <w:rFonts w:ascii="Calibri" w:hAnsi="Calibri" w:cs="Calibri" w:hint="default"/>
      </w:rPr>
    </w:lvl>
    <w:lvl w:ilvl="1">
      <w:start w:val="1"/>
      <w:numFmt w:val="decimal"/>
      <w:lvlText w:val="%1.%2."/>
      <w:lvlJc w:val="left"/>
      <w:pPr>
        <w:ind w:left="1800" w:hanging="720"/>
      </w:pPr>
      <w:rPr>
        <w:rFonts w:ascii="Calibri" w:hAnsi="Calibri" w:cs="Calibri" w:hint="default"/>
      </w:rPr>
    </w:lvl>
    <w:lvl w:ilvl="2">
      <w:start w:val="1"/>
      <w:numFmt w:val="decimal"/>
      <w:lvlText w:val="%1.%2.%3."/>
      <w:lvlJc w:val="left"/>
      <w:pPr>
        <w:ind w:left="2520" w:hanging="720"/>
      </w:pPr>
      <w:rPr>
        <w:rFonts w:ascii="Calibri" w:hAnsi="Calibri" w:cs="Calibri" w:hint="default"/>
      </w:rPr>
    </w:lvl>
    <w:lvl w:ilvl="3">
      <w:start w:val="1"/>
      <w:numFmt w:val="decimal"/>
      <w:lvlText w:val="%1.%2.%3.%4."/>
      <w:lvlJc w:val="left"/>
      <w:pPr>
        <w:ind w:left="3600" w:hanging="1080"/>
      </w:pPr>
      <w:rPr>
        <w:rFonts w:ascii="Calibri" w:hAnsi="Calibri" w:cs="Calibri" w:hint="default"/>
      </w:rPr>
    </w:lvl>
    <w:lvl w:ilvl="4">
      <w:start w:val="1"/>
      <w:numFmt w:val="decimal"/>
      <w:lvlText w:val="%1.%2.%3.%4.%5."/>
      <w:lvlJc w:val="left"/>
      <w:pPr>
        <w:ind w:left="4320" w:hanging="1080"/>
      </w:pPr>
      <w:rPr>
        <w:rFonts w:ascii="Calibri" w:hAnsi="Calibri" w:cs="Calibri" w:hint="default"/>
      </w:rPr>
    </w:lvl>
    <w:lvl w:ilvl="5">
      <w:start w:val="1"/>
      <w:numFmt w:val="decimal"/>
      <w:lvlText w:val="%1.%2.%3.%4.%5.%6."/>
      <w:lvlJc w:val="left"/>
      <w:pPr>
        <w:ind w:left="5400" w:hanging="1440"/>
      </w:pPr>
      <w:rPr>
        <w:rFonts w:ascii="Calibri" w:hAnsi="Calibri" w:cs="Calibri" w:hint="default"/>
      </w:rPr>
    </w:lvl>
    <w:lvl w:ilvl="6">
      <w:start w:val="1"/>
      <w:numFmt w:val="decimal"/>
      <w:lvlText w:val="%1.%2.%3.%4.%5.%6.%7."/>
      <w:lvlJc w:val="left"/>
      <w:pPr>
        <w:ind w:left="6120" w:hanging="1440"/>
      </w:pPr>
      <w:rPr>
        <w:rFonts w:ascii="Calibri" w:hAnsi="Calibri" w:cs="Calibri" w:hint="default"/>
      </w:rPr>
    </w:lvl>
    <w:lvl w:ilvl="7">
      <w:start w:val="1"/>
      <w:numFmt w:val="decimal"/>
      <w:lvlText w:val="%1.%2.%3.%4.%5.%6.%7.%8."/>
      <w:lvlJc w:val="left"/>
      <w:pPr>
        <w:ind w:left="7200" w:hanging="1800"/>
      </w:pPr>
      <w:rPr>
        <w:rFonts w:ascii="Calibri" w:hAnsi="Calibri" w:cs="Calibri" w:hint="default"/>
      </w:rPr>
    </w:lvl>
    <w:lvl w:ilvl="8">
      <w:start w:val="1"/>
      <w:numFmt w:val="decimal"/>
      <w:lvlText w:val="%1.%2.%3.%4.%5.%6.%7.%8.%9."/>
      <w:lvlJc w:val="left"/>
      <w:pPr>
        <w:ind w:left="7920" w:hanging="1800"/>
      </w:pPr>
      <w:rPr>
        <w:rFonts w:ascii="Calibri" w:hAnsi="Calibri" w:cs="Calibri" w:hint="default"/>
      </w:rPr>
    </w:lvl>
  </w:abstractNum>
  <w:abstractNum w:abstractNumId="19">
    <w:nsid w:val="297233E2"/>
    <w:multiLevelType w:val="hybridMultilevel"/>
    <w:tmpl w:val="22DA92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E942EE0"/>
    <w:multiLevelType w:val="hybridMultilevel"/>
    <w:tmpl w:val="0E400CE2"/>
    <w:lvl w:ilvl="0" w:tplc="00000004">
      <w:start w:val="1"/>
      <w:numFmt w:val="decimal"/>
      <w:lvlText w:val="%1."/>
      <w:lvlJc w:val="left"/>
      <w:pPr>
        <w:ind w:left="720" w:hanging="360"/>
      </w:pPr>
      <w:rPr>
        <w:rFonts w:ascii="Calibri" w:hAnsi="Calibri" w:cs="Calibri"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1">
    <w:nsid w:val="2F657604"/>
    <w:multiLevelType w:val="hybridMultilevel"/>
    <w:tmpl w:val="8ADEF2FC"/>
    <w:lvl w:ilvl="0" w:tplc="C8E69E14">
      <w:start w:val="13"/>
      <w:numFmt w:val="bullet"/>
      <w:lvlText w:val="-"/>
      <w:lvlJc w:val="left"/>
      <w:pPr>
        <w:ind w:left="1440" w:hanging="360"/>
      </w:pPr>
      <w:rPr>
        <w:rFonts w:ascii="Century Gothic" w:eastAsia="Wingdings" w:hAnsi="Century Gothic" w:cs="Tahoma"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22">
    <w:nsid w:val="33DF3227"/>
    <w:multiLevelType w:val="multilevel"/>
    <w:tmpl w:val="7916DBDC"/>
    <w:lvl w:ilvl="0">
      <w:start w:val="1"/>
      <w:numFmt w:val="decimal"/>
      <w:lvlText w:val="%1."/>
      <w:lvlJc w:val="left"/>
      <w:pPr>
        <w:ind w:left="644"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nsid w:val="36BF08CF"/>
    <w:multiLevelType w:val="singleLevel"/>
    <w:tmpl w:val="00000004"/>
    <w:lvl w:ilvl="0">
      <w:start w:val="1"/>
      <w:numFmt w:val="decimal"/>
      <w:lvlText w:val="%1."/>
      <w:lvlJc w:val="left"/>
      <w:pPr>
        <w:tabs>
          <w:tab w:val="num" w:pos="0"/>
        </w:tabs>
        <w:ind w:left="720" w:hanging="360"/>
      </w:pPr>
      <w:rPr>
        <w:rFonts w:ascii="Calibri" w:hAnsi="Calibri" w:cs="Calibri" w:hint="default"/>
      </w:rPr>
    </w:lvl>
  </w:abstractNum>
  <w:abstractNum w:abstractNumId="24">
    <w:nsid w:val="3ADB21C7"/>
    <w:multiLevelType w:val="multilevel"/>
    <w:tmpl w:val="C778ECB8"/>
    <w:lvl w:ilvl="0">
      <w:start w:val="1"/>
      <w:numFmt w:val="decimal"/>
      <w:lvlText w:val="%1.0."/>
      <w:lvlJc w:val="left"/>
      <w:pPr>
        <w:ind w:left="1080" w:hanging="720"/>
      </w:pPr>
      <w:rPr>
        <w:rFonts w:ascii="Calibri" w:hAnsi="Calibri" w:cs="Calibri" w:hint="default"/>
      </w:rPr>
    </w:lvl>
    <w:lvl w:ilvl="1">
      <w:start w:val="1"/>
      <w:numFmt w:val="decimal"/>
      <w:lvlText w:val="%1.%2."/>
      <w:lvlJc w:val="left"/>
      <w:pPr>
        <w:ind w:left="1800" w:hanging="720"/>
      </w:pPr>
      <w:rPr>
        <w:rFonts w:ascii="Calibri" w:hAnsi="Calibri" w:cs="Calibri" w:hint="default"/>
      </w:rPr>
    </w:lvl>
    <w:lvl w:ilvl="2">
      <w:start w:val="1"/>
      <w:numFmt w:val="decimal"/>
      <w:lvlText w:val="%1.%2.%3."/>
      <w:lvlJc w:val="left"/>
      <w:pPr>
        <w:ind w:left="2520" w:hanging="720"/>
      </w:pPr>
      <w:rPr>
        <w:rFonts w:ascii="Calibri" w:hAnsi="Calibri" w:cs="Calibri" w:hint="default"/>
      </w:rPr>
    </w:lvl>
    <w:lvl w:ilvl="3">
      <w:start w:val="1"/>
      <w:numFmt w:val="decimal"/>
      <w:lvlText w:val="%1.%2.%3.%4."/>
      <w:lvlJc w:val="left"/>
      <w:pPr>
        <w:ind w:left="3600" w:hanging="1080"/>
      </w:pPr>
      <w:rPr>
        <w:rFonts w:ascii="Calibri" w:hAnsi="Calibri" w:cs="Calibri" w:hint="default"/>
      </w:rPr>
    </w:lvl>
    <w:lvl w:ilvl="4">
      <w:start w:val="1"/>
      <w:numFmt w:val="decimal"/>
      <w:lvlText w:val="%1.%2.%3.%4.%5."/>
      <w:lvlJc w:val="left"/>
      <w:pPr>
        <w:ind w:left="4320" w:hanging="1080"/>
      </w:pPr>
      <w:rPr>
        <w:rFonts w:ascii="Calibri" w:hAnsi="Calibri" w:cs="Calibri" w:hint="default"/>
      </w:rPr>
    </w:lvl>
    <w:lvl w:ilvl="5">
      <w:start w:val="1"/>
      <w:numFmt w:val="decimal"/>
      <w:lvlText w:val="%1.%2.%3.%4.%5.%6."/>
      <w:lvlJc w:val="left"/>
      <w:pPr>
        <w:ind w:left="5400" w:hanging="1440"/>
      </w:pPr>
      <w:rPr>
        <w:rFonts w:ascii="Calibri" w:hAnsi="Calibri" w:cs="Calibri" w:hint="default"/>
      </w:rPr>
    </w:lvl>
    <w:lvl w:ilvl="6">
      <w:start w:val="1"/>
      <w:numFmt w:val="decimal"/>
      <w:lvlText w:val="%1.%2.%3.%4.%5.%6.%7."/>
      <w:lvlJc w:val="left"/>
      <w:pPr>
        <w:ind w:left="6120" w:hanging="1440"/>
      </w:pPr>
      <w:rPr>
        <w:rFonts w:ascii="Calibri" w:hAnsi="Calibri" w:cs="Calibri" w:hint="default"/>
      </w:rPr>
    </w:lvl>
    <w:lvl w:ilvl="7">
      <w:start w:val="1"/>
      <w:numFmt w:val="decimal"/>
      <w:lvlText w:val="%1.%2.%3.%4.%5.%6.%7.%8."/>
      <w:lvlJc w:val="left"/>
      <w:pPr>
        <w:ind w:left="7200" w:hanging="1800"/>
      </w:pPr>
      <w:rPr>
        <w:rFonts w:ascii="Calibri" w:hAnsi="Calibri" w:cs="Calibri" w:hint="default"/>
      </w:rPr>
    </w:lvl>
    <w:lvl w:ilvl="8">
      <w:start w:val="1"/>
      <w:numFmt w:val="decimal"/>
      <w:lvlText w:val="%1.%2.%3.%4.%5.%6.%7.%8.%9."/>
      <w:lvlJc w:val="left"/>
      <w:pPr>
        <w:ind w:left="7920" w:hanging="1800"/>
      </w:pPr>
      <w:rPr>
        <w:rFonts w:ascii="Calibri" w:hAnsi="Calibri" w:cs="Calibri" w:hint="default"/>
      </w:rPr>
    </w:lvl>
  </w:abstractNum>
  <w:abstractNum w:abstractNumId="25">
    <w:nsid w:val="3C8E5FD8"/>
    <w:multiLevelType w:val="hybridMultilevel"/>
    <w:tmpl w:val="7E4A40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FDA40DC"/>
    <w:multiLevelType w:val="hybridMultilevel"/>
    <w:tmpl w:val="13FE5CFC"/>
    <w:lvl w:ilvl="0" w:tplc="0409000F">
      <w:start w:val="1"/>
      <w:numFmt w:val="decimal"/>
      <w:lvlText w:val="%1."/>
      <w:lvlJc w:val="left"/>
      <w:pPr>
        <w:ind w:left="720" w:hanging="360"/>
      </w:pPr>
    </w:lvl>
    <w:lvl w:ilvl="1" w:tplc="081A0019">
      <w:start w:val="1"/>
      <w:numFmt w:val="decimal"/>
      <w:lvlText w:val="%2."/>
      <w:lvlJc w:val="left"/>
      <w:pPr>
        <w:tabs>
          <w:tab w:val="num" w:pos="1440"/>
        </w:tabs>
        <w:ind w:left="1440" w:hanging="360"/>
      </w:pPr>
    </w:lvl>
    <w:lvl w:ilvl="2" w:tplc="081A001B">
      <w:start w:val="1"/>
      <w:numFmt w:val="decimal"/>
      <w:lvlText w:val="%3."/>
      <w:lvlJc w:val="left"/>
      <w:pPr>
        <w:tabs>
          <w:tab w:val="num" w:pos="2160"/>
        </w:tabs>
        <w:ind w:left="2160" w:hanging="360"/>
      </w:pPr>
    </w:lvl>
    <w:lvl w:ilvl="3" w:tplc="081A000F">
      <w:start w:val="1"/>
      <w:numFmt w:val="decimal"/>
      <w:lvlText w:val="%4."/>
      <w:lvlJc w:val="left"/>
      <w:pPr>
        <w:tabs>
          <w:tab w:val="num" w:pos="2880"/>
        </w:tabs>
        <w:ind w:left="2880" w:hanging="360"/>
      </w:pPr>
    </w:lvl>
    <w:lvl w:ilvl="4" w:tplc="081A0019">
      <w:start w:val="1"/>
      <w:numFmt w:val="decimal"/>
      <w:lvlText w:val="%5."/>
      <w:lvlJc w:val="left"/>
      <w:pPr>
        <w:tabs>
          <w:tab w:val="num" w:pos="3600"/>
        </w:tabs>
        <w:ind w:left="3600" w:hanging="360"/>
      </w:pPr>
    </w:lvl>
    <w:lvl w:ilvl="5" w:tplc="081A001B">
      <w:start w:val="1"/>
      <w:numFmt w:val="decimal"/>
      <w:lvlText w:val="%6."/>
      <w:lvlJc w:val="left"/>
      <w:pPr>
        <w:tabs>
          <w:tab w:val="num" w:pos="4320"/>
        </w:tabs>
        <w:ind w:left="4320" w:hanging="360"/>
      </w:pPr>
    </w:lvl>
    <w:lvl w:ilvl="6" w:tplc="081A000F">
      <w:start w:val="1"/>
      <w:numFmt w:val="decimal"/>
      <w:lvlText w:val="%7."/>
      <w:lvlJc w:val="left"/>
      <w:pPr>
        <w:tabs>
          <w:tab w:val="num" w:pos="5040"/>
        </w:tabs>
        <w:ind w:left="5040" w:hanging="360"/>
      </w:pPr>
    </w:lvl>
    <w:lvl w:ilvl="7" w:tplc="081A0019">
      <w:start w:val="1"/>
      <w:numFmt w:val="decimal"/>
      <w:lvlText w:val="%8."/>
      <w:lvlJc w:val="left"/>
      <w:pPr>
        <w:tabs>
          <w:tab w:val="num" w:pos="5760"/>
        </w:tabs>
        <w:ind w:left="5760" w:hanging="360"/>
      </w:pPr>
    </w:lvl>
    <w:lvl w:ilvl="8" w:tplc="081A001B">
      <w:start w:val="1"/>
      <w:numFmt w:val="decimal"/>
      <w:lvlText w:val="%9."/>
      <w:lvlJc w:val="left"/>
      <w:pPr>
        <w:tabs>
          <w:tab w:val="num" w:pos="6480"/>
        </w:tabs>
        <w:ind w:left="6480" w:hanging="360"/>
      </w:pPr>
    </w:lvl>
  </w:abstractNum>
  <w:abstractNum w:abstractNumId="27">
    <w:nsid w:val="4AF568F3"/>
    <w:multiLevelType w:val="hybridMultilevel"/>
    <w:tmpl w:val="F3242E34"/>
    <w:lvl w:ilvl="0" w:tplc="1B82C32C">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8">
    <w:nsid w:val="4EA37D5B"/>
    <w:multiLevelType w:val="hybridMultilevel"/>
    <w:tmpl w:val="D5524A8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6067576"/>
    <w:multiLevelType w:val="hybridMultilevel"/>
    <w:tmpl w:val="7D06F270"/>
    <w:lvl w:ilvl="0" w:tplc="375C4B76">
      <w:numFmt w:val="bullet"/>
      <w:lvlText w:val="-"/>
      <w:lvlJc w:val="left"/>
      <w:pPr>
        <w:ind w:left="720" w:hanging="360"/>
      </w:pPr>
      <w:rPr>
        <w:rFonts w:ascii="Calibri" w:eastAsia="MS Mincho" w:hAnsi="Calibri"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63A32A1"/>
    <w:multiLevelType w:val="hybridMultilevel"/>
    <w:tmpl w:val="7E4A40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B3D775F"/>
    <w:multiLevelType w:val="hybridMultilevel"/>
    <w:tmpl w:val="83861F48"/>
    <w:lvl w:ilvl="0" w:tplc="E898B9EA">
      <w:start w:val="1"/>
      <w:numFmt w:val="bullet"/>
      <w:lvlText w:val=""/>
      <w:lvlJc w:val="left"/>
      <w:pPr>
        <w:tabs>
          <w:tab w:val="num" w:pos="1189"/>
        </w:tabs>
        <w:ind w:left="1189" w:hanging="360"/>
      </w:pPr>
      <w:rPr>
        <w:rFonts w:ascii="Symbol" w:hAnsi="Symbol" w:hint="default"/>
      </w:rPr>
    </w:lvl>
    <w:lvl w:ilvl="1" w:tplc="04090003" w:tentative="1">
      <w:start w:val="1"/>
      <w:numFmt w:val="bullet"/>
      <w:lvlText w:val="o"/>
      <w:lvlJc w:val="left"/>
      <w:pPr>
        <w:tabs>
          <w:tab w:val="num" w:pos="1909"/>
        </w:tabs>
        <w:ind w:left="1909" w:hanging="360"/>
      </w:pPr>
      <w:rPr>
        <w:rFonts w:ascii="Courier New" w:hAnsi="Courier New" w:cs="Courier New" w:hint="default"/>
      </w:rPr>
    </w:lvl>
    <w:lvl w:ilvl="2" w:tplc="04090005" w:tentative="1">
      <w:start w:val="1"/>
      <w:numFmt w:val="bullet"/>
      <w:lvlText w:val=""/>
      <w:lvlJc w:val="left"/>
      <w:pPr>
        <w:tabs>
          <w:tab w:val="num" w:pos="2629"/>
        </w:tabs>
        <w:ind w:left="2629" w:hanging="360"/>
      </w:pPr>
      <w:rPr>
        <w:rFonts w:ascii="Wingdings" w:hAnsi="Wingdings" w:hint="default"/>
      </w:rPr>
    </w:lvl>
    <w:lvl w:ilvl="3" w:tplc="04090001" w:tentative="1">
      <w:start w:val="1"/>
      <w:numFmt w:val="bullet"/>
      <w:lvlText w:val=""/>
      <w:lvlJc w:val="left"/>
      <w:pPr>
        <w:tabs>
          <w:tab w:val="num" w:pos="3349"/>
        </w:tabs>
        <w:ind w:left="3349" w:hanging="360"/>
      </w:pPr>
      <w:rPr>
        <w:rFonts w:ascii="Symbol" w:hAnsi="Symbol" w:hint="default"/>
      </w:rPr>
    </w:lvl>
    <w:lvl w:ilvl="4" w:tplc="04090003" w:tentative="1">
      <w:start w:val="1"/>
      <w:numFmt w:val="bullet"/>
      <w:lvlText w:val="o"/>
      <w:lvlJc w:val="left"/>
      <w:pPr>
        <w:tabs>
          <w:tab w:val="num" w:pos="4069"/>
        </w:tabs>
        <w:ind w:left="4069" w:hanging="360"/>
      </w:pPr>
      <w:rPr>
        <w:rFonts w:ascii="Courier New" w:hAnsi="Courier New" w:cs="Courier New" w:hint="default"/>
      </w:rPr>
    </w:lvl>
    <w:lvl w:ilvl="5" w:tplc="04090005" w:tentative="1">
      <w:start w:val="1"/>
      <w:numFmt w:val="bullet"/>
      <w:lvlText w:val=""/>
      <w:lvlJc w:val="left"/>
      <w:pPr>
        <w:tabs>
          <w:tab w:val="num" w:pos="4789"/>
        </w:tabs>
        <w:ind w:left="4789" w:hanging="360"/>
      </w:pPr>
      <w:rPr>
        <w:rFonts w:ascii="Wingdings" w:hAnsi="Wingdings" w:hint="default"/>
      </w:rPr>
    </w:lvl>
    <w:lvl w:ilvl="6" w:tplc="04090001" w:tentative="1">
      <w:start w:val="1"/>
      <w:numFmt w:val="bullet"/>
      <w:lvlText w:val=""/>
      <w:lvlJc w:val="left"/>
      <w:pPr>
        <w:tabs>
          <w:tab w:val="num" w:pos="5509"/>
        </w:tabs>
        <w:ind w:left="5509" w:hanging="360"/>
      </w:pPr>
      <w:rPr>
        <w:rFonts w:ascii="Symbol" w:hAnsi="Symbol" w:hint="default"/>
      </w:rPr>
    </w:lvl>
    <w:lvl w:ilvl="7" w:tplc="04090003" w:tentative="1">
      <w:start w:val="1"/>
      <w:numFmt w:val="bullet"/>
      <w:lvlText w:val="o"/>
      <w:lvlJc w:val="left"/>
      <w:pPr>
        <w:tabs>
          <w:tab w:val="num" w:pos="6229"/>
        </w:tabs>
        <w:ind w:left="6229" w:hanging="360"/>
      </w:pPr>
      <w:rPr>
        <w:rFonts w:ascii="Courier New" w:hAnsi="Courier New" w:cs="Courier New" w:hint="default"/>
      </w:rPr>
    </w:lvl>
    <w:lvl w:ilvl="8" w:tplc="04090005" w:tentative="1">
      <w:start w:val="1"/>
      <w:numFmt w:val="bullet"/>
      <w:lvlText w:val=""/>
      <w:lvlJc w:val="left"/>
      <w:pPr>
        <w:tabs>
          <w:tab w:val="num" w:pos="6949"/>
        </w:tabs>
        <w:ind w:left="6949" w:hanging="360"/>
      </w:pPr>
      <w:rPr>
        <w:rFonts w:ascii="Wingdings" w:hAnsi="Wingdings" w:hint="default"/>
      </w:rPr>
    </w:lvl>
  </w:abstractNum>
  <w:abstractNum w:abstractNumId="32">
    <w:nsid w:val="5C5E4F4E"/>
    <w:multiLevelType w:val="multilevel"/>
    <w:tmpl w:val="F5844A04"/>
    <w:lvl w:ilvl="0">
      <w:start w:val="1"/>
      <w:numFmt w:val="decimal"/>
      <w:lvlText w:val="%1."/>
      <w:lvlJc w:val="left"/>
      <w:pPr>
        <w:ind w:left="720" w:hanging="360"/>
      </w:pPr>
    </w:lvl>
    <w:lvl w:ilvl="1">
      <w:start w:val="1"/>
      <w:numFmt w:val="decimal"/>
      <w:isLgl/>
      <w:lvlText w:val="%1.%2."/>
      <w:lvlJc w:val="left"/>
      <w:pPr>
        <w:ind w:left="1074" w:hanging="36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2142" w:hanging="720"/>
      </w:pPr>
      <w:rPr>
        <w:rFonts w:hint="default"/>
      </w:rPr>
    </w:lvl>
    <w:lvl w:ilvl="4">
      <w:start w:val="1"/>
      <w:numFmt w:val="decimal"/>
      <w:isLgl/>
      <w:lvlText w:val="%1.%2.%3.%4.%5."/>
      <w:lvlJc w:val="left"/>
      <w:pPr>
        <w:ind w:left="2856" w:hanging="1080"/>
      </w:pPr>
      <w:rPr>
        <w:rFonts w:hint="default"/>
      </w:rPr>
    </w:lvl>
    <w:lvl w:ilvl="5">
      <w:start w:val="1"/>
      <w:numFmt w:val="decimal"/>
      <w:isLgl/>
      <w:lvlText w:val="%1.%2.%3.%4.%5.%6."/>
      <w:lvlJc w:val="left"/>
      <w:pPr>
        <w:ind w:left="3210" w:hanging="1080"/>
      </w:pPr>
      <w:rPr>
        <w:rFonts w:hint="default"/>
      </w:rPr>
    </w:lvl>
    <w:lvl w:ilvl="6">
      <w:start w:val="1"/>
      <w:numFmt w:val="decimal"/>
      <w:isLgl/>
      <w:lvlText w:val="%1.%2.%3.%4.%5.%6.%7."/>
      <w:lvlJc w:val="left"/>
      <w:pPr>
        <w:ind w:left="3924" w:hanging="1440"/>
      </w:pPr>
      <w:rPr>
        <w:rFonts w:hint="default"/>
      </w:rPr>
    </w:lvl>
    <w:lvl w:ilvl="7">
      <w:start w:val="1"/>
      <w:numFmt w:val="decimal"/>
      <w:isLgl/>
      <w:lvlText w:val="%1.%2.%3.%4.%5.%6.%7.%8."/>
      <w:lvlJc w:val="left"/>
      <w:pPr>
        <w:ind w:left="4278" w:hanging="1440"/>
      </w:pPr>
      <w:rPr>
        <w:rFonts w:hint="default"/>
      </w:rPr>
    </w:lvl>
    <w:lvl w:ilvl="8">
      <w:start w:val="1"/>
      <w:numFmt w:val="decimal"/>
      <w:isLgl/>
      <w:lvlText w:val="%1.%2.%3.%4.%5.%6.%7.%8.%9."/>
      <w:lvlJc w:val="left"/>
      <w:pPr>
        <w:ind w:left="4992" w:hanging="1800"/>
      </w:pPr>
      <w:rPr>
        <w:rFonts w:hint="default"/>
      </w:rPr>
    </w:lvl>
  </w:abstractNum>
  <w:abstractNum w:abstractNumId="33">
    <w:nsid w:val="5C7B12BD"/>
    <w:multiLevelType w:val="hybridMultilevel"/>
    <w:tmpl w:val="31722ABA"/>
    <w:lvl w:ilvl="0" w:tplc="E898B9EA">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34">
    <w:nsid w:val="60235E99"/>
    <w:multiLevelType w:val="multilevel"/>
    <w:tmpl w:val="7916DBDC"/>
    <w:lvl w:ilvl="0">
      <w:start w:val="1"/>
      <w:numFmt w:val="decimal"/>
      <w:lvlText w:val="%1."/>
      <w:lvlJc w:val="left"/>
      <w:pPr>
        <w:ind w:left="644"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nsid w:val="61B40C8C"/>
    <w:multiLevelType w:val="multilevel"/>
    <w:tmpl w:val="F91E917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713"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6">
    <w:nsid w:val="64085A7B"/>
    <w:multiLevelType w:val="hybridMultilevel"/>
    <w:tmpl w:val="D91808EA"/>
    <w:lvl w:ilvl="0" w:tplc="9D160032">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7">
    <w:nsid w:val="65E300FC"/>
    <w:multiLevelType w:val="multilevel"/>
    <w:tmpl w:val="F7A8948A"/>
    <w:lvl w:ilvl="0">
      <w:start w:val="1"/>
      <w:numFmt w:val="decimal"/>
      <w:pStyle w:val="NASLOV1"/>
      <w:lvlText w:val="%1."/>
      <w:lvlJc w:val="left"/>
      <w:pPr>
        <w:tabs>
          <w:tab w:val="num" w:pos="1065"/>
        </w:tabs>
        <w:ind w:left="1065" w:hanging="705"/>
      </w:pPr>
      <w:rPr>
        <w:rFonts w:hint="default"/>
        <w:b/>
      </w:rPr>
    </w:lvl>
    <w:lvl w:ilvl="1">
      <w:start w:val="1"/>
      <w:numFmt w:val="decimal"/>
      <w:pStyle w:val="NASLOV2"/>
      <w:isLgl/>
      <w:lvlText w:val="%1.%2."/>
      <w:lvlJc w:val="left"/>
      <w:pPr>
        <w:tabs>
          <w:tab w:val="num" w:pos="1065"/>
        </w:tabs>
        <w:ind w:left="1065" w:hanging="705"/>
      </w:pPr>
      <w:rPr>
        <w:rFonts w:hint="default"/>
        <w:b/>
      </w:rPr>
    </w:lvl>
    <w:lvl w:ilvl="2">
      <w:start w:val="1"/>
      <w:numFmt w:val="decimal"/>
      <w:pStyle w:val="NASLOV3"/>
      <w:isLgl/>
      <w:lvlText w:val="%1.%2.%3."/>
      <w:lvlJc w:val="left"/>
      <w:pPr>
        <w:tabs>
          <w:tab w:val="num" w:pos="1080"/>
        </w:tabs>
        <w:ind w:left="1080" w:hanging="720"/>
      </w:pPr>
      <w:rPr>
        <w:rFonts w:hint="default"/>
        <w:b/>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8">
    <w:nsid w:val="67626CA5"/>
    <w:multiLevelType w:val="multilevel"/>
    <w:tmpl w:val="7916DBDC"/>
    <w:lvl w:ilvl="0">
      <w:start w:val="1"/>
      <w:numFmt w:val="decimal"/>
      <w:lvlText w:val="%1."/>
      <w:lvlJc w:val="left"/>
      <w:pPr>
        <w:ind w:left="644"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nsid w:val="67DD48DD"/>
    <w:multiLevelType w:val="multilevel"/>
    <w:tmpl w:val="131C837A"/>
    <w:lvl w:ilvl="0">
      <w:start w:val="1"/>
      <w:numFmt w:val="decimal"/>
      <w:lvlText w:val="%1."/>
      <w:lvlJc w:val="left"/>
      <w:pPr>
        <w:ind w:left="360" w:hanging="360"/>
      </w:pPr>
      <w:rPr>
        <w:rFonts w:cs="Calibri" w:hint="default"/>
        <w:b/>
      </w:rPr>
    </w:lvl>
    <w:lvl w:ilvl="1">
      <w:start w:val="1"/>
      <w:numFmt w:val="decimal"/>
      <w:lvlText w:val="%1.%2."/>
      <w:lvlJc w:val="left"/>
      <w:pPr>
        <w:ind w:left="360" w:hanging="360"/>
      </w:pPr>
      <w:rPr>
        <w:rFonts w:cs="Calibri" w:hint="default"/>
        <w:b/>
      </w:rPr>
    </w:lvl>
    <w:lvl w:ilvl="2">
      <w:start w:val="1"/>
      <w:numFmt w:val="decimal"/>
      <w:lvlText w:val="%1.%2.%3."/>
      <w:lvlJc w:val="left"/>
      <w:pPr>
        <w:ind w:left="720" w:hanging="720"/>
      </w:pPr>
      <w:rPr>
        <w:rFonts w:cs="Calibri" w:hint="default"/>
        <w:b/>
      </w:rPr>
    </w:lvl>
    <w:lvl w:ilvl="3">
      <w:start w:val="1"/>
      <w:numFmt w:val="decimal"/>
      <w:lvlText w:val="%1.%2.%3.%4."/>
      <w:lvlJc w:val="left"/>
      <w:pPr>
        <w:ind w:left="720" w:hanging="720"/>
      </w:pPr>
      <w:rPr>
        <w:rFonts w:cs="Calibri" w:hint="default"/>
        <w:b/>
      </w:rPr>
    </w:lvl>
    <w:lvl w:ilvl="4">
      <w:start w:val="1"/>
      <w:numFmt w:val="decimal"/>
      <w:lvlText w:val="%1.%2.%3.%4.%5."/>
      <w:lvlJc w:val="left"/>
      <w:pPr>
        <w:ind w:left="1080" w:hanging="1080"/>
      </w:pPr>
      <w:rPr>
        <w:rFonts w:cs="Calibri" w:hint="default"/>
        <w:b/>
      </w:rPr>
    </w:lvl>
    <w:lvl w:ilvl="5">
      <w:start w:val="1"/>
      <w:numFmt w:val="decimal"/>
      <w:lvlText w:val="%1.%2.%3.%4.%5.%6."/>
      <w:lvlJc w:val="left"/>
      <w:pPr>
        <w:ind w:left="1080" w:hanging="1080"/>
      </w:pPr>
      <w:rPr>
        <w:rFonts w:cs="Calibri" w:hint="default"/>
        <w:b/>
      </w:rPr>
    </w:lvl>
    <w:lvl w:ilvl="6">
      <w:start w:val="1"/>
      <w:numFmt w:val="decimal"/>
      <w:lvlText w:val="%1.%2.%3.%4.%5.%6.%7."/>
      <w:lvlJc w:val="left"/>
      <w:pPr>
        <w:ind w:left="1440" w:hanging="1440"/>
      </w:pPr>
      <w:rPr>
        <w:rFonts w:cs="Calibri" w:hint="default"/>
        <w:b/>
      </w:rPr>
    </w:lvl>
    <w:lvl w:ilvl="7">
      <w:start w:val="1"/>
      <w:numFmt w:val="decimal"/>
      <w:lvlText w:val="%1.%2.%3.%4.%5.%6.%7.%8."/>
      <w:lvlJc w:val="left"/>
      <w:pPr>
        <w:ind w:left="1440" w:hanging="1440"/>
      </w:pPr>
      <w:rPr>
        <w:rFonts w:cs="Calibri" w:hint="default"/>
        <w:b/>
      </w:rPr>
    </w:lvl>
    <w:lvl w:ilvl="8">
      <w:start w:val="1"/>
      <w:numFmt w:val="decimal"/>
      <w:lvlText w:val="%1.%2.%3.%4.%5.%6.%7.%8.%9."/>
      <w:lvlJc w:val="left"/>
      <w:pPr>
        <w:ind w:left="1800" w:hanging="1800"/>
      </w:pPr>
      <w:rPr>
        <w:rFonts w:cs="Calibri" w:hint="default"/>
        <w:b/>
      </w:rPr>
    </w:lvl>
  </w:abstractNum>
  <w:abstractNum w:abstractNumId="40">
    <w:nsid w:val="6B9F78C9"/>
    <w:multiLevelType w:val="hybridMultilevel"/>
    <w:tmpl w:val="26FAA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0A77CF2"/>
    <w:multiLevelType w:val="multilevel"/>
    <w:tmpl w:val="7916DBDC"/>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nsid w:val="712A323A"/>
    <w:multiLevelType w:val="multilevel"/>
    <w:tmpl w:val="131C837A"/>
    <w:lvl w:ilvl="0">
      <w:start w:val="1"/>
      <w:numFmt w:val="decimal"/>
      <w:lvlText w:val="%1."/>
      <w:lvlJc w:val="left"/>
      <w:pPr>
        <w:ind w:left="360" w:hanging="360"/>
      </w:pPr>
      <w:rPr>
        <w:rFonts w:cs="Calibri" w:hint="default"/>
        <w:b/>
      </w:rPr>
    </w:lvl>
    <w:lvl w:ilvl="1">
      <w:start w:val="1"/>
      <w:numFmt w:val="decimal"/>
      <w:lvlText w:val="%1.%2."/>
      <w:lvlJc w:val="left"/>
      <w:pPr>
        <w:ind w:left="360" w:hanging="360"/>
      </w:pPr>
      <w:rPr>
        <w:rFonts w:cs="Calibri" w:hint="default"/>
        <w:b/>
      </w:rPr>
    </w:lvl>
    <w:lvl w:ilvl="2">
      <w:start w:val="1"/>
      <w:numFmt w:val="decimal"/>
      <w:lvlText w:val="%1.%2.%3."/>
      <w:lvlJc w:val="left"/>
      <w:pPr>
        <w:ind w:left="720" w:hanging="720"/>
      </w:pPr>
      <w:rPr>
        <w:rFonts w:cs="Calibri" w:hint="default"/>
        <w:b/>
      </w:rPr>
    </w:lvl>
    <w:lvl w:ilvl="3">
      <w:start w:val="1"/>
      <w:numFmt w:val="decimal"/>
      <w:lvlText w:val="%1.%2.%3.%4."/>
      <w:lvlJc w:val="left"/>
      <w:pPr>
        <w:ind w:left="720" w:hanging="720"/>
      </w:pPr>
      <w:rPr>
        <w:rFonts w:cs="Calibri" w:hint="default"/>
        <w:b/>
      </w:rPr>
    </w:lvl>
    <w:lvl w:ilvl="4">
      <w:start w:val="1"/>
      <w:numFmt w:val="decimal"/>
      <w:lvlText w:val="%1.%2.%3.%4.%5."/>
      <w:lvlJc w:val="left"/>
      <w:pPr>
        <w:ind w:left="1080" w:hanging="1080"/>
      </w:pPr>
      <w:rPr>
        <w:rFonts w:cs="Calibri" w:hint="default"/>
        <w:b/>
      </w:rPr>
    </w:lvl>
    <w:lvl w:ilvl="5">
      <w:start w:val="1"/>
      <w:numFmt w:val="decimal"/>
      <w:lvlText w:val="%1.%2.%3.%4.%5.%6."/>
      <w:lvlJc w:val="left"/>
      <w:pPr>
        <w:ind w:left="1080" w:hanging="1080"/>
      </w:pPr>
      <w:rPr>
        <w:rFonts w:cs="Calibri" w:hint="default"/>
        <w:b/>
      </w:rPr>
    </w:lvl>
    <w:lvl w:ilvl="6">
      <w:start w:val="1"/>
      <w:numFmt w:val="decimal"/>
      <w:lvlText w:val="%1.%2.%3.%4.%5.%6.%7."/>
      <w:lvlJc w:val="left"/>
      <w:pPr>
        <w:ind w:left="1440" w:hanging="1440"/>
      </w:pPr>
      <w:rPr>
        <w:rFonts w:cs="Calibri" w:hint="default"/>
        <w:b/>
      </w:rPr>
    </w:lvl>
    <w:lvl w:ilvl="7">
      <w:start w:val="1"/>
      <w:numFmt w:val="decimal"/>
      <w:lvlText w:val="%1.%2.%3.%4.%5.%6.%7.%8."/>
      <w:lvlJc w:val="left"/>
      <w:pPr>
        <w:ind w:left="1440" w:hanging="1440"/>
      </w:pPr>
      <w:rPr>
        <w:rFonts w:cs="Calibri" w:hint="default"/>
        <w:b/>
      </w:rPr>
    </w:lvl>
    <w:lvl w:ilvl="8">
      <w:start w:val="1"/>
      <w:numFmt w:val="decimal"/>
      <w:lvlText w:val="%1.%2.%3.%4.%5.%6.%7.%8.%9."/>
      <w:lvlJc w:val="left"/>
      <w:pPr>
        <w:ind w:left="1800" w:hanging="1800"/>
      </w:pPr>
      <w:rPr>
        <w:rFonts w:cs="Calibri" w:hint="default"/>
        <w:b/>
      </w:rPr>
    </w:lvl>
  </w:abstractNum>
  <w:abstractNum w:abstractNumId="43">
    <w:nsid w:val="75CE3507"/>
    <w:multiLevelType w:val="hybridMultilevel"/>
    <w:tmpl w:val="12DA8208"/>
    <w:lvl w:ilvl="0" w:tplc="0F2E9B4C">
      <w:start w:val="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7CE658A"/>
    <w:multiLevelType w:val="hybridMultilevel"/>
    <w:tmpl w:val="6D9C986A"/>
    <w:lvl w:ilvl="0" w:tplc="FCF4D1DA">
      <w:start w:val="1"/>
      <w:numFmt w:val="bullet"/>
      <w:lvlText w:val=""/>
      <w:lvlJc w:val="left"/>
      <w:pPr>
        <w:tabs>
          <w:tab w:val="num" w:pos="720"/>
        </w:tabs>
        <w:ind w:left="720" w:hanging="360"/>
      </w:pPr>
      <w:rPr>
        <w:rFonts w:ascii="Symbol" w:hAnsi="Symbol" w:hint="default"/>
        <w:color w:val="000000"/>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5">
    <w:nsid w:val="7D6D1DD7"/>
    <w:multiLevelType w:val="hybridMultilevel"/>
    <w:tmpl w:val="7AA0B978"/>
    <w:lvl w:ilvl="0" w:tplc="241A000F">
      <w:start w:val="2"/>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num w:numId="1">
    <w:abstractNumId w:val="29"/>
  </w:num>
  <w:num w:numId="2">
    <w:abstractNumId w:val="17"/>
  </w:num>
  <w:num w:numId="3">
    <w:abstractNumId w:val="30"/>
  </w:num>
  <w:num w:numId="4">
    <w:abstractNumId w:val="13"/>
  </w:num>
  <w:num w:numId="5">
    <w:abstractNumId w:val="4"/>
  </w:num>
  <w:num w:numId="6">
    <w:abstractNumId w:val="8"/>
  </w:num>
  <w:num w:numId="7">
    <w:abstractNumId w:val="11"/>
  </w:num>
  <w:num w:numId="8">
    <w:abstractNumId w:val="22"/>
  </w:num>
  <w:num w:numId="9">
    <w:abstractNumId w:val="25"/>
  </w:num>
  <w:num w:numId="10">
    <w:abstractNumId w:val="0"/>
  </w:num>
  <w:num w:numId="11">
    <w:abstractNumId w:val="43"/>
  </w:num>
  <w:num w:numId="12">
    <w:abstractNumId w:val="36"/>
  </w:num>
  <w:num w:numId="13">
    <w:abstractNumId w:val="3"/>
  </w:num>
  <w:num w:numId="14">
    <w:abstractNumId w:val="19"/>
  </w:num>
  <w:num w:numId="15">
    <w:abstractNumId w:val="5"/>
  </w:num>
  <w:num w:numId="16">
    <w:abstractNumId w:val="31"/>
  </w:num>
  <w:num w:numId="17">
    <w:abstractNumId w:val="37"/>
  </w:num>
  <w:num w:numId="18">
    <w:abstractNumId w:val="9"/>
  </w:num>
  <w:num w:numId="19">
    <w:abstractNumId w:val="41"/>
  </w:num>
  <w:num w:numId="20">
    <w:abstractNumId w:val="10"/>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num>
  <w:num w:numId="23">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lvlOverride w:ilvl="0">
      <w:startOverride w:val="1"/>
    </w:lvlOverride>
  </w:num>
  <w:num w:numId="31">
    <w:abstractNumId w:val="6"/>
  </w:num>
  <w:num w:numId="32">
    <w:abstractNumId w:val="27"/>
  </w:num>
  <w:num w:numId="33">
    <w:abstractNumId w:val="20"/>
  </w:num>
  <w:num w:numId="34">
    <w:abstractNumId w:val="44"/>
  </w:num>
  <w:num w:numId="35">
    <w:abstractNumId w:val="7"/>
  </w:num>
  <w:num w:numId="36">
    <w:abstractNumId w:val="2"/>
  </w:num>
  <w:num w:numId="37">
    <w:abstractNumId w:val="33"/>
  </w:num>
  <w:num w:numId="38">
    <w:abstractNumId w:val="18"/>
  </w:num>
  <w:num w:numId="39">
    <w:abstractNumId w:val="32"/>
  </w:num>
  <w:num w:numId="40">
    <w:abstractNumId w:val="40"/>
  </w:num>
  <w:num w:numId="41">
    <w:abstractNumId w:val="28"/>
  </w:num>
  <w:num w:numId="42">
    <w:abstractNumId w:val="21"/>
  </w:num>
  <w:num w:numId="43">
    <w:abstractNumId w:val="45"/>
  </w:num>
  <w:num w:numId="44">
    <w:abstractNumId w:val="34"/>
  </w:num>
  <w:num w:numId="45">
    <w:abstractNumId w:val="39"/>
  </w:num>
  <w:num w:numId="46">
    <w:abstractNumId w:val="14"/>
  </w:num>
  <w:num w:numId="47">
    <w:abstractNumId w:val="24"/>
  </w:num>
  <w:num w:numId="48">
    <w:abstractNumId w:val="38"/>
  </w:num>
  <w:num w:numId="49">
    <w:abstractNumId w:val="42"/>
  </w:num>
  <w:num w:numId="5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FCB"/>
    <w:rsid w:val="00000963"/>
    <w:rsid w:val="00001290"/>
    <w:rsid w:val="00006646"/>
    <w:rsid w:val="00007729"/>
    <w:rsid w:val="0001025F"/>
    <w:rsid w:val="00013DC7"/>
    <w:rsid w:val="00016F92"/>
    <w:rsid w:val="00020474"/>
    <w:rsid w:val="000227AE"/>
    <w:rsid w:val="0002428C"/>
    <w:rsid w:val="00024CC6"/>
    <w:rsid w:val="00034510"/>
    <w:rsid w:val="000362C8"/>
    <w:rsid w:val="0004019B"/>
    <w:rsid w:val="00042E52"/>
    <w:rsid w:val="000436FC"/>
    <w:rsid w:val="000519FA"/>
    <w:rsid w:val="000528C1"/>
    <w:rsid w:val="00056FD6"/>
    <w:rsid w:val="00062DFF"/>
    <w:rsid w:val="000663AD"/>
    <w:rsid w:val="0009273F"/>
    <w:rsid w:val="000A2918"/>
    <w:rsid w:val="000A530A"/>
    <w:rsid w:val="000A54A9"/>
    <w:rsid w:val="000A6335"/>
    <w:rsid w:val="000B0C78"/>
    <w:rsid w:val="000B0EDC"/>
    <w:rsid w:val="000B4DBD"/>
    <w:rsid w:val="000B514A"/>
    <w:rsid w:val="000B5CB1"/>
    <w:rsid w:val="000C57B1"/>
    <w:rsid w:val="000D0576"/>
    <w:rsid w:val="000D2E83"/>
    <w:rsid w:val="000D5546"/>
    <w:rsid w:val="000D798C"/>
    <w:rsid w:val="000E1A3A"/>
    <w:rsid w:val="000E1C2B"/>
    <w:rsid w:val="000F5D0D"/>
    <w:rsid w:val="000F5F54"/>
    <w:rsid w:val="000F6727"/>
    <w:rsid w:val="001030F0"/>
    <w:rsid w:val="001143AF"/>
    <w:rsid w:val="001215B5"/>
    <w:rsid w:val="00123CEA"/>
    <w:rsid w:val="001241C7"/>
    <w:rsid w:val="00124E45"/>
    <w:rsid w:val="00125F0B"/>
    <w:rsid w:val="00126515"/>
    <w:rsid w:val="001335A6"/>
    <w:rsid w:val="00140502"/>
    <w:rsid w:val="00141E67"/>
    <w:rsid w:val="001446A7"/>
    <w:rsid w:val="00161477"/>
    <w:rsid w:val="00163FD3"/>
    <w:rsid w:val="00164E72"/>
    <w:rsid w:val="00165687"/>
    <w:rsid w:val="001840F9"/>
    <w:rsid w:val="00191365"/>
    <w:rsid w:val="00191417"/>
    <w:rsid w:val="001974D7"/>
    <w:rsid w:val="001977E3"/>
    <w:rsid w:val="001A2A41"/>
    <w:rsid w:val="001A6247"/>
    <w:rsid w:val="001B404E"/>
    <w:rsid w:val="001B5F57"/>
    <w:rsid w:val="001B756E"/>
    <w:rsid w:val="001C1606"/>
    <w:rsid w:val="001C6E06"/>
    <w:rsid w:val="001D270B"/>
    <w:rsid w:val="001D73DE"/>
    <w:rsid w:val="001D7DF4"/>
    <w:rsid w:val="001E27AB"/>
    <w:rsid w:val="001E46FA"/>
    <w:rsid w:val="001E4C65"/>
    <w:rsid w:val="001F566A"/>
    <w:rsid w:val="00200EA0"/>
    <w:rsid w:val="00201378"/>
    <w:rsid w:val="00206839"/>
    <w:rsid w:val="0020729C"/>
    <w:rsid w:val="00214938"/>
    <w:rsid w:val="00221A15"/>
    <w:rsid w:val="00223CC0"/>
    <w:rsid w:val="002256CB"/>
    <w:rsid w:val="0023033C"/>
    <w:rsid w:val="00231FEB"/>
    <w:rsid w:val="002339AB"/>
    <w:rsid w:val="0024178F"/>
    <w:rsid w:val="002447A3"/>
    <w:rsid w:val="002458AD"/>
    <w:rsid w:val="00252DC0"/>
    <w:rsid w:val="002546C0"/>
    <w:rsid w:val="00261402"/>
    <w:rsid w:val="0026644F"/>
    <w:rsid w:val="00267F66"/>
    <w:rsid w:val="00270766"/>
    <w:rsid w:val="00282361"/>
    <w:rsid w:val="00283F44"/>
    <w:rsid w:val="002902EF"/>
    <w:rsid w:val="00294AB0"/>
    <w:rsid w:val="002A00F0"/>
    <w:rsid w:val="002A3A8E"/>
    <w:rsid w:val="002A5B11"/>
    <w:rsid w:val="002B6DFD"/>
    <w:rsid w:val="002C7C07"/>
    <w:rsid w:val="002E0957"/>
    <w:rsid w:val="002F0436"/>
    <w:rsid w:val="002F24B3"/>
    <w:rsid w:val="002F2CE2"/>
    <w:rsid w:val="002F5BAB"/>
    <w:rsid w:val="0030210F"/>
    <w:rsid w:val="00304C8F"/>
    <w:rsid w:val="0030706F"/>
    <w:rsid w:val="0031361D"/>
    <w:rsid w:val="00314332"/>
    <w:rsid w:val="00314F62"/>
    <w:rsid w:val="00316420"/>
    <w:rsid w:val="003172F4"/>
    <w:rsid w:val="003237D4"/>
    <w:rsid w:val="00325239"/>
    <w:rsid w:val="00326125"/>
    <w:rsid w:val="0032709D"/>
    <w:rsid w:val="003347FD"/>
    <w:rsid w:val="0034081E"/>
    <w:rsid w:val="00356C60"/>
    <w:rsid w:val="00361B8F"/>
    <w:rsid w:val="00362D02"/>
    <w:rsid w:val="0036300F"/>
    <w:rsid w:val="00367A0B"/>
    <w:rsid w:val="0037356F"/>
    <w:rsid w:val="00373A58"/>
    <w:rsid w:val="00381109"/>
    <w:rsid w:val="003849BB"/>
    <w:rsid w:val="003873CA"/>
    <w:rsid w:val="00397673"/>
    <w:rsid w:val="003A1B98"/>
    <w:rsid w:val="003A4442"/>
    <w:rsid w:val="003B262F"/>
    <w:rsid w:val="003B2CCF"/>
    <w:rsid w:val="003B2F80"/>
    <w:rsid w:val="003B4AF8"/>
    <w:rsid w:val="003B7FE2"/>
    <w:rsid w:val="003C41AC"/>
    <w:rsid w:val="003C7342"/>
    <w:rsid w:val="003D72E1"/>
    <w:rsid w:val="003E702F"/>
    <w:rsid w:val="003E7A07"/>
    <w:rsid w:val="003F06A5"/>
    <w:rsid w:val="003F4C0B"/>
    <w:rsid w:val="003F5CAD"/>
    <w:rsid w:val="00403F01"/>
    <w:rsid w:val="0041141F"/>
    <w:rsid w:val="0041160B"/>
    <w:rsid w:val="004126EB"/>
    <w:rsid w:val="004245F8"/>
    <w:rsid w:val="00424B93"/>
    <w:rsid w:val="00440E9B"/>
    <w:rsid w:val="00445910"/>
    <w:rsid w:val="00445FCA"/>
    <w:rsid w:val="00451998"/>
    <w:rsid w:val="004529A9"/>
    <w:rsid w:val="00455B07"/>
    <w:rsid w:val="00456E31"/>
    <w:rsid w:val="0046298A"/>
    <w:rsid w:val="00463E49"/>
    <w:rsid w:val="00466C93"/>
    <w:rsid w:val="00467C30"/>
    <w:rsid w:val="0047028E"/>
    <w:rsid w:val="00474E3D"/>
    <w:rsid w:val="004806AF"/>
    <w:rsid w:val="00485BD4"/>
    <w:rsid w:val="004902AF"/>
    <w:rsid w:val="004A1417"/>
    <w:rsid w:val="004A1844"/>
    <w:rsid w:val="004A29BA"/>
    <w:rsid w:val="004A29D4"/>
    <w:rsid w:val="004A3326"/>
    <w:rsid w:val="004A3D59"/>
    <w:rsid w:val="004B0548"/>
    <w:rsid w:val="004B78DC"/>
    <w:rsid w:val="004C463E"/>
    <w:rsid w:val="004D12A6"/>
    <w:rsid w:val="004D17B6"/>
    <w:rsid w:val="004D19EE"/>
    <w:rsid w:val="004D3934"/>
    <w:rsid w:val="004D4F3D"/>
    <w:rsid w:val="004D5F5D"/>
    <w:rsid w:val="004D7E1C"/>
    <w:rsid w:val="005062D6"/>
    <w:rsid w:val="0051015A"/>
    <w:rsid w:val="00512805"/>
    <w:rsid w:val="00513AEA"/>
    <w:rsid w:val="00522FAA"/>
    <w:rsid w:val="00523C17"/>
    <w:rsid w:val="005276B7"/>
    <w:rsid w:val="00527FEC"/>
    <w:rsid w:val="00530494"/>
    <w:rsid w:val="00537884"/>
    <w:rsid w:val="00543937"/>
    <w:rsid w:val="00550613"/>
    <w:rsid w:val="005575C0"/>
    <w:rsid w:val="00561754"/>
    <w:rsid w:val="00561EED"/>
    <w:rsid w:val="00564CA2"/>
    <w:rsid w:val="005676D3"/>
    <w:rsid w:val="00575165"/>
    <w:rsid w:val="0057780B"/>
    <w:rsid w:val="00577973"/>
    <w:rsid w:val="00577FD6"/>
    <w:rsid w:val="00582217"/>
    <w:rsid w:val="00582E17"/>
    <w:rsid w:val="0058730B"/>
    <w:rsid w:val="0059485C"/>
    <w:rsid w:val="00594D4A"/>
    <w:rsid w:val="005A0391"/>
    <w:rsid w:val="005A1219"/>
    <w:rsid w:val="005A1EE4"/>
    <w:rsid w:val="005A5FDB"/>
    <w:rsid w:val="005B227E"/>
    <w:rsid w:val="005B5528"/>
    <w:rsid w:val="005B63F7"/>
    <w:rsid w:val="005C0E01"/>
    <w:rsid w:val="005D5EBD"/>
    <w:rsid w:val="005D749C"/>
    <w:rsid w:val="005E0CA8"/>
    <w:rsid w:val="005E59AC"/>
    <w:rsid w:val="005F2A11"/>
    <w:rsid w:val="005F2F88"/>
    <w:rsid w:val="005F3F37"/>
    <w:rsid w:val="00603ED9"/>
    <w:rsid w:val="00611EAE"/>
    <w:rsid w:val="006316B3"/>
    <w:rsid w:val="00636914"/>
    <w:rsid w:val="0064290F"/>
    <w:rsid w:val="00651466"/>
    <w:rsid w:val="00655B83"/>
    <w:rsid w:val="00661328"/>
    <w:rsid w:val="006618B3"/>
    <w:rsid w:val="006619DE"/>
    <w:rsid w:val="00664AC2"/>
    <w:rsid w:val="00666099"/>
    <w:rsid w:val="00666178"/>
    <w:rsid w:val="00667036"/>
    <w:rsid w:val="006725AF"/>
    <w:rsid w:val="006855CD"/>
    <w:rsid w:val="00691A9C"/>
    <w:rsid w:val="00692B09"/>
    <w:rsid w:val="0069314F"/>
    <w:rsid w:val="00696DD3"/>
    <w:rsid w:val="006971CA"/>
    <w:rsid w:val="006A3E85"/>
    <w:rsid w:val="006A438E"/>
    <w:rsid w:val="006B475B"/>
    <w:rsid w:val="006C132E"/>
    <w:rsid w:val="006C4D1A"/>
    <w:rsid w:val="006C5434"/>
    <w:rsid w:val="006C56AF"/>
    <w:rsid w:val="006C570A"/>
    <w:rsid w:val="006D7430"/>
    <w:rsid w:val="006E0F57"/>
    <w:rsid w:val="006E3A36"/>
    <w:rsid w:val="006E66E9"/>
    <w:rsid w:val="006F4FA4"/>
    <w:rsid w:val="006F6E27"/>
    <w:rsid w:val="006F7DE0"/>
    <w:rsid w:val="006F7DF7"/>
    <w:rsid w:val="00700BEA"/>
    <w:rsid w:val="007026C2"/>
    <w:rsid w:val="0070314B"/>
    <w:rsid w:val="007100F9"/>
    <w:rsid w:val="00727CC3"/>
    <w:rsid w:val="00732A9C"/>
    <w:rsid w:val="00735514"/>
    <w:rsid w:val="00737031"/>
    <w:rsid w:val="007476ED"/>
    <w:rsid w:val="00755D6C"/>
    <w:rsid w:val="00762A0A"/>
    <w:rsid w:val="00765BCB"/>
    <w:rsid w:val="0077293A"/>
    <w:rsid w:val="00773D49"/>
    <w:rsid w:val="007754EB"/>
    <w:rsid w:val="00775B8D"/>
    <w:rsid w:val="0078131C"/>
    <w:rsid w:val="00785F5D"/>
    <w:rsid w:val="00797EFF"/>
    <w:rsid w:val="007A1564"/>
    <w:rsid w:val="007A3C07"/>
    <w:rsid w:val="007B0B1C"/>
    <w:rsid w:val="007B2AFB"/>
    <w:rsid w:val="007B4AD5"/>
    <w:rsid w:val="007B6B27"/>
    <w:rsid w:val="007C0ADE"/>
    <w:rsid w:val="007C0F2A"/>
    <w:rsid w:val="007D204F"/>
    <w:rsid w:val="007D2081"/>
    <w:rsid w:val="007D5EE5"/>
    <w:rsid w:val="007D7319"/>
    <w:rsid w:val="007E342B"/>
    <w:rsid w:val="007E3F05"/>
    <w:rsid w:val="007F7DFB"/>
    <w:rsid w:val="00800446"/>
    <w:rsid w:val="0080240A"/>
    <w:rsid w:val="00803423"/>
    <w:rsid w:val="00805FCB"/>
    <w:rsid w:val="008063F5"/>
    <w:rsid w:val="008303B7"/>
    <w:rsid w:val="0083064A"/>
    <w:rsid w:val="008402A3"/>
    <w:rsid w:val="00841D03"/>
    <w:rsid w:val="00842277"/>
    <w:rsid w:val="008438A7"/>
    <w:rsid w:val="00845DFB"/>
    <w:rsid w:val="00847F36"/>
    <w:rsid w:val="0085255D"/>
    <w:rsid w:val="008603B9"/>
    <w:rsid w:val="00860963"/>
    <w:rsid w:val="008641AE"/>
    <w:rsid w:val="00867EA4"/>
    <w:rsid w:val="00870C36"/>
    <w:rsid w:val="00875EEB"/>
    <w:rsid w:val="00876DFC"/>
    <w:rsid w:val="00882AA4"/>
    <w:rsid w:val="00895F60"/>
    <w:rsid w:val="008A0FDA"/>
    <w:rsid w:val="008A59FF"/>
    <w:rsid w:val="008C5275"/>
    <w:rsid w:val="008D4179"/>
    <w:rsid w:val="008D5A6E"/>
    <w:rsid w:val="008D5B47"/>
    <w:rsid w:val="008F1850"/>
    <w:rsid w:val="008F6A8F"/>
    <w:rsid w:val="009034B8"/>
    <w:rsid w:val="00907660"/>
    <w:rsid w:val="00911EF6"/>
    <w:rsid w:val="009172BF"/>
    <w:rsid w:val="00922CE9"/>
    <w:rsid w:val="00923F12"/>
    <w:rsid w:val="00926228"/>
    <w:rsid w:val="009411E0"/>
    <w:rsid w:val="009416EF"/>
    <w:rsid w:val="00943E07"/>
    <w:rsid w:val="009474D2"/>
    <w:rsid w:val="00957026"/>
    <w:rsid w:val="00957B50"/>
    <w:rsid w:val="009668E8"/>
    <w:rsid w:val="00974F9F"/>
    <w:rsid w:val="009814E7"/>
    <w:rsid w:val="0099537A"/>
    <w:rsid w:val="009A398D"/>
    <w:rsid w:val="009D0838"/>
    <w:rsid w:val="009D0A6F"/>
    <w:rsid w:val="009D16AB"/>
    <w:rsid w:val="009D355E"/>
    <w:rsid w:val="009E2303"/>
    <w:rsid w:val="009E4858"/>
    <w:rsid w:val="009E4EE4"/>
    <w:rsid w:val="009E6BA0"/>
    <w:rsid w:val="009F044B"/>
    <w:rsid w:val="009F2F43"/>
    <w:rsid w:val="009F7373"/>
    <w:rsid w:val="00A01BCB"/>
    <w:rsid w:val="00A107E5"/>
    <w:rsid w:val="00A1722D"/>
    <w:rsid w:val="00A264DE"/>
    <w:rsid w:val="00A35B40"/>
    <w:rsid w:val="00A50633"/>
    <w:rsid w:val="00A51393"/>
    <w:rsid w:val="00A60496"/>
    <w:rsid w:val="00A6066C"/>
    <w:rsid w:val="00A60C33"/>
    <w:rsid w:val="00A6177A"/>
    <w:rsid w:val="00A658C3"/>
    <w:rsid w:val="00A67C7C"/>
    <w:rsid w:val="00A73D0A"/>
    <w:rsid w:val="00A740F6"/>
    <w:rsid w:val="00A7464E"/>
    <w:rsid w:val="00A83A66"/>
    <w:rsid w:val="00A952CB"/>
    <w:rsid w:val="00AA0D1A"/>
    <w:rsid w:val="00AA76D6"/>
    <w:rsid w:val="00AA78BD"/>
    <w:rsid w:val="00AB137E"/>
    <w:rsid w:val="00AB7670"/>
    <w:rsid w:val="00AC26E4"/>
    <w:rsid w:val="00AC431D"/>
    <w:rsid w:val="00AC575D"/>
    <w:rsid w:val="00AC7EBF"/>
    <w:rsid w:val="00AD41E3"/>
    <w:rsid w:val="00AD6000"/>
    <w:rsid w:val="00AE072D"/>
    <w:rsid w:val="00AE3E14"/>
    <w:rsid w:val="00AE51E5"/>
    <w:rsid w:val="00AE790A"/>
    <w:rsid w:val="00AF62EB"/>
    <w:rsid w:val="00AF65B5"/>
    <w:rsid w:val="00B02EA9"/>
    <w:rsid w:val="00B04A88"/>
    <w:rsid w:val="00B074CB"/>
    <w:rsid w:val="00B117C7"/>
    <w:rsid w:val="00B12B61"/>
    <w:rsid w:val="00B20EB3"/>
    <w:rsid w:val="00B35049"/>
    <w:rsid w:val="00B35314"/>
    <w:rsid w:val="00B5016A"/>
    <w:rsid w:val="00B50356"/>
    <w:rsid w:val="00B57BE2"/>
    <w:rsid w:val="00B64319"/>
    <w:rsid w:val="00B65CB7"/>
    <w:rsid w:val="00B71F91"/>
    <w:rsid w:val="00B73430"/>
    <w:rsid w:val="00B735F1"/>
    <w:rsid w:val="00B801AD"/>
    <w:rsid w:val="00B8493A"/>
    <w:rsid w:val="00B91C4D"/>
    <w:rsid w:val="00B92312"/>
    <w:rsid w:val="00B927B7"/>
    <w:rsid w:val="00B947BC"/>
    <w:rsid w:val="00B95B66"/>
    <w:rsid w:val="00BA0030"/>
    <w:rsid w:val="00BA6A30"/>
    <w:rsid w:val="00BC3803"/>
    <w:rsid w:val="00BC39D5"/>
    <w:rsid w:val="00BE3C96"/>
    <w:rsid w:val="00BE690D"/>
    <w:rsid w:val="00BE6F14"/>
    <w:rsid w:val="00BF0096"/>
    <w:rsid w:val="00BF1715"/>
    <w:rsid w:val="00BF3061"/>
    <w:rsid w:val="00BF455C"/>
    <w:rsid w:val="00BF4961"/>
    <w:rsid w:val="00C01284"/>
    <w:rsid w:val="00C01630"/>
    <w:rsid w:val="00C121D4"/>
    <w:rsid w:val="00C15100"/>
    <w:rsid w:val="00C237A8"/>
    <w:rsid w:val="00C258BA"/>
    <w:rsid w:val="00C265B9"/>
    <w:rsid w:val="00C306A3"/>
    <w:rsid w:val="00C41CD6"/>
    <w:rsid w:val="00C43134"/>
    <w:rsid w:val="00C43D1C"/>
    <w:rsid w:val="00C544A2"/>
    <w:rsid w:val="00C56686"/>
    <w:rsid w:val="00C62D03"/>
    <w:rsid w:val="00C64363"/>
    <w:rsid w:val="00C72E8A"/>
    <w:rsid w:val="00C73CBE"/>
    <w:rsid w:val="00C7401D"/>
    <w:rsid w:val="00C74B87"/>
    <w:rsid w:val="00C778F4"/>
    <w:rsid w:val="00C82985"/>
    <w:rsid w:val="00C86B97"/>
    <w:rsid w:val="00C8733F"/>
    <w:rsid w:val="00C91524"/>
    <w:rsid w:val="00C927CE"/>
    <w:rsid w:val="00CA0F9C"/>
    <w:rsid w:val="00CA4625"/>
    <w:rsid w:val="00CA46DE"/>
    <w:rsid w:val="00CA56F8"/>
    <w:rsid w:val="00CA762C"/>
    <w:rsid w:val="00CB334C"/>
    <w:rsid w:val="00CB5610"/>
    <w:rsid w:val="00CB5E4E"/>
    <w:rsid w:val="00CB63A0"/>
    <w:rsid w:val="00CC1A3C"/>
    <w:rsid w:val="00CD1C55"/>
    <w:rsid w:val="00CD6F8A"/>
    <w:rsid w:val="00CD7D5F"/>
    <w:rsid w:val="00CE0957"/>
    <w:rsid w:val="00CF00E7"/>
    <w:rsid w:val="00CF111E"/>
    <w:rsid w:val="00CF21B4"/>
    <w:rsid w:val="00CF37F0"/>
    <w:rsid w:val="00CF453E"/>
    <w:rsid w:val="00CF7684"/>
    <w:rsid w:val="00D117B3"/>
    <w:rsid w:val="00D1390B"/>
    <w:rsid w:val="00D14C3F"/>
    <w:rsid w:val="00D21C8F"/>
    <w:rsid w:val="00D31B16"/>
    <w:rsid w:val="00D45FE6"/>
    <w:rsid w:val="00D47803"/>
    <w:rsid w:val="00D47A66"/>
    <w:rsid w:val="00D51B99"/>
    <w:rsid w:val="00D56155"/>
    <w:rsid w:val="00D609AF"/>
    <w:rsid w:val="00D634EF"/>
    <w:rsid w:val="00D63991"/>
    <w:rsid w:val="00D66E8F"/>
    <w:rsid w:val="00D81EE3"/>
    <w:rsid w:val="00D85F21"/>
    <w:rsid w:val="00D87407"/>
    <w:rsid w:val="00D9169C"/>
    <w:rsid w:val="00DA59CA"/>
    <w:rsid w:val="00DA5F1B"/>
    <w:rsid w:val="00DA7D0D"/>
    <w:rsid w:val="00DB0D01"/>
    <w:rsid w:val="00DB2911"/>
    <w:rsid w:val="00DB5785"/>
    <w:rsid w:val="00DB6157"/>
    <w:rsid w:val="00DC5511"/>
    <w:rsid w:val="00DC6F9A"/>
    <w:rsid w:val="00DD457D"/>
    <w:rsid w:val="00DE67D8"/>
    <w:rsid w:val="00DF6D32"/>
    <w:rsid w:val="00E15C16"/>
    <w:rsid w:val="00E1683F"/>
    <w:rsid w:val="00E217EC"/>
    <w:rsid w:val="00E30E71"/>
    <w:rsid w:val="00E32DB4"/>
    <w:rsid w:val="00E330B9"/>
    <w:rsid w:val="00E363A9"/>
    <w:rsid w:val="00E37BF1"/>
    <w:rsid w:val="00E42065"/>
    <w:rsid w:val="00E438C3"/>
    <w:rsid w:val="00E534CF"/>
    <w:rsid w:val="00E563BF"/>
    <w:rsid w:val="00E563D1"/>
    <w:rsid w:val="00E57873"/>
    <w:rsid w:val="00E66859"/>
    <w:rsid w:val="00E73FCB"/>
    <w:rsid w:val="00E742CE"/>
    <w:rsid w:val="00E76E11"/>
    <w:rsid w:val="00E8709E"/>
    <w:rsid w:val="00E916DF"/>
    <w:rsid w:val="00E96009"/>
    <w:rsid w:val="00E97F11"/>
    <w:rsid w:val="00EA3B36"/>
    <w:rsid w:val="00EA56C8"/>
    <w:rsid w:val="00EB4DC8"/>
    <w:rsid w:val="00EC702B"/>
    <w:rsid w:val="00EC76A2"/>
    <w:rsid w:val="00ED4596"/>
    <w:rsid w:val="00EF28D9"/>
    <w:rsid w:val="00EF3772"/>
    <w:rsid w:val="00F0482F"/>
    <w:rsid w:val="00F17A55"/>
    <w:rsid w:val="00F24EE8"/>
    <w:rsid w:val="00F25C85"/>
    <w:rsid w:val="00F31B2A"/>
    <w:rsid w:val="00F33C90"/>
    <w:rsid w:val="00F352FE"/>
    <w:rsid w:val="00F53268"/>
    <w:rsid w:val="00F53B7A"/>
    <w:rsid w:val="00F5632B"/>
    <w:rsid w:val="00F5663F"/>
    <w:rsid w:val="00F6195A"/>
    <w:rsid w:val="00F62896"/>
    <w:rsid w:val="00F64703"/>
    <w:rsid w:val="00F736B1"/>
    <w:rsid w:val="00F73C20"/>
    <w:rsid w:val="00F73E59"/>
    <w:rsid w:val="00F763DB"/>
    <w:rsid w:val="00F82861"/>
    <w:rsid w:val="00F837EF"/>
    <w:rsid w:val="00F90405"/>
    <w:rsid w:val="00F90F2A"/>
    <w:rsid w:val="00F964D5"/>
    <w:rsid w:val="00F9772B"/>
    <w:rsid w:val="00FB181C"/>
    <w:rsid w:val="00FB1E13"/>
    <w:rsid w:val="00FB2251"/>
    <w:rsid w:val="00FB4B69"/>
    <w:rsid w:val="00FB4FCC"/>
    <w:rsid w:val="00FB53F8"/>
    <w:rsid w:val="00FC63B8"/>
    <w:rsid w:val="00FD3794"/>
    <w:rsid w:val="00FE2D98"/>
    <w:rsid w:val="00FE363A"/>
    <w:rsid w:val="00FE506B"/>
    <w:rsid w:val="00FE576E"/>
    <w:rsid w:val="00FF166C"/>
  </w:rsids>
  <m:mathPr>
    <m:mathFont m:val="Cambria Math"/>
    <m:brkBin m:val="before"/>
    <m:brkBinSub m:val="--"/>
    <m:smallFrac m:val="0"/>
    <m:dispDef/>
    <m:lMargin m:val="0"/>
    <m:rMargin m:val="0"/>
    <m:defJc m:val="centerGroup"/>
    <m:wrapIndent m:val="1440"/>
    <m:intLim m:val="subSup"/>
    <m:naryLim m:val="undOvr"/>
  </m:mathPr>
  <w:themeFontLang w:val="sr-Latn-C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sr-Latn-CS" w:eastAsia="sr-Latn-C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Body Text 2"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0"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AE51E5"/>
    <w:rPr>
      <w:sz w:val="24"/>
      <w:szCs w:val="24"/>
      <w:lang w:val="en-US" w:eastAsia="en-US"/>
    </w:rPr>
  </w:style>
  <w:style w:type="paragraph" w:styleId="Heading1">
    <w:name w:val="heading 1"/>
    <w:basedOn w:val="Normal"/>
    <w:next w:val="Normal"/>
    <w:link w:val="Heading1Char"/>
    <w:qFormat/>
    <w:rsid w:val="00582E17"/>
    <w:pPr>
      <w:keepNext/>
      <w:jc w:val="center"/>
      <w:outlineLvl w:val="0"/>
    </w:pPr>
    <w:rPr>
      <w:rFonts w:ascii="Times New Roman" w:eastAsia="Times New Roman" w:hAnsi="Times New Roman"/>
      <w:b/>
      <w:szCs w:val="20"/>
      <w:lang w:val="sl-SI"/>
    </w:rPr>
  </w:style>
  <w:style w:type="paragraph" w:styleId="Heading2">
    <w:name w:val="heading 2"/>
    <w:basedOn w:val="Normal"/>
    <w:next w:val="Normal"/>
    <w:link w:val="Heading2Char"/>
    <w:uiPriority w:val="9"/>
    <w:semiHidden/>
    <w:unhideWhenUsed/>
    <w:qFormat/>
    <w:rsid w:val="00397673"/>
    <w:pPr>
      <w:keepNext/>
      <w:spacing w:before="240" w:after="60"/>
      <w:outlineLvl w:val="1"/>
    </w:pPr>
    <w:rPr>
      <w:rFonts w:eastAsia="Times New Roman"/>
      <w:b/>
      <w:bCs/>
      <w:i/>
      <w:iCs/>
      <w:sz w:val="28"/>
      <w:szCs w:val="28"/>
    </w:rPr>
  </w:style>
  <w:style w:type="paragraph" w:styleId="Heading3">
    <w:name w:val="heading 3"/>
    <w:basedOn w:val="Normal"/>
    <w:next w:val="Normal"/>
    <w:link w:val="Heading3Char"/>
    <w:uiPriority w:val="9"/>
    <w:semiHidden/>
    <w:unhideWhenUsed/>
    <w:qFormat/>
    <w:rsid w:val="0023033C"/>
    <w:pPr>
      <w:keepNext/>
      <w:keepLines/>
      <w:spacing w:before="200"/>
      <w:jc w:val="both"/>
      <w:outlineLvl w:val="2"/>
    </w:pPr>
    <w:rPr>
      <w:rFonts w:eastAsia="Times New Roman"/>
      <w:b/>
      <w:bCs/>
      <w:color w:val="4F81BD"/>
      <w:sz w:val="20"/>
      <w:szCs w:val="20"/>
      <w:lang w:val="en-AU"/>
    </w:rPr>
  </w:style>
  <w:style w:type="paragraph" w:styleId="Heading4">
    <w:name w:val="heading 4"/>
    <w:basedOn w:val="Normal"/>
    <w:next w:val="Normal"/>
    <w:link w:val="Heading4Char"/>
    <w:uiPriority w:val="9"/>
    <w:semiHidden/>
    <w:unhideWhenUsed/>
    <w:qFormat/>
    <w:rsid w:val="0023033C"/>
    <w:pPr>
      <w:keepNext/>
      <w:keepLines/>
      <w:spacing w:before="200"/>
      <w:jc w:val="both"/>
      <w:outlineLvl w:val="3"/>
    </w:pPr>
    <w:rPr>
      <w:rFonts w:eastAsia="Times New Roman"/>
      <w:b/>
      <w:bCs/>
      <w:i/>
      <w:iCs/>
      <w:color w:val="4F81BD"/>
      <w:sz w:val="20"/>
      <w:szCs w:val="20"/>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582E17"/>
    <w:rPr>
      <w:rFonts w:ascii="Times New Roman" w:eastAsia="Times New Roman" w:hAnsi="Times New Roman"/>
      <w:b/>
      <w:sz w:val="24"/>
      <w:lang w:val="sl-SI"/>
    </w:rPr>
  </w:style>
  <w:style w:type="paragraph" w:styleId="Header">
    <w:name w:val="header"/>
    <w:aliases w:val="Header - Tekst"/>
    <w:basedOn w:val="Normal"/>
    <w:link w:val="HeaderChar"/>
    <w:rsid w:val="00582E17"/>
    <w:pPr>
      <w:tabs>
        <w:tab w:val="center" w:pos="4320"/>
        <w:tab w:val="right" w:pos="8640"/>
      </w:tabs>
    </w:pPr>
    <w:rPr>
      <w:rFonts w:ascii="Arial" w:eastAsia="Times New Roman" w:hAnsi="Arial"/>
      <w:sz w:val="22"/>
      <w:szCs w:val="22"/>
    </w:rPr>
  </w:style>
  <w:style w:type="character" w:customStyle="1" w:styleId="HeaderChar">
    <w:name w:val="Header Char"/>
    <w:aliases w:val="Header - Tekst Char"/>
    <w:link w:val="Header"/>
    <w:rsid w:val="00582E17"/>
    <w:rPr>
      <w:rFonts w:ascii="Arial" w:eastAsia="Times New Roman" w:hAnsi="Arial"/>
      <w:sz w:val="22"/>
      <w:szCs w:val="22"/>
    </w:rPr>
  </w:style>
  <w:style w:type="paragraph" w:styleId="Footer">
    <w:name w:val="footer"/>
    <w:basedOn w:val="Normal"/>
    <w:link w:val="FooterChar"/>
    <w:unhideWhenUsed/>
    <w:rsid w:val="00582E17"/>
    <w:pPr>
      <w:tabs>
        <w:tab w:val="center" w:pos="4320"/>
        <w:tab w:val="right" w:pos="8640"/>
      </w:tabs>
    </w:pPr>
  </w:style>
  <w:style w:type="character" w:customStyle="1" w:styleId="FooterChar">
    <w:name w:val="Footer Char"/>
    <w:link w:val="Footer"/>
    <w:rsid w:val="00582E17"/>
    <w:rPr>
      <w:sz w:val="24"/>
      <w:szCs w:val="24"/>
    </w:rPr>
  </w:style>
  <w:style w:type="character" w:styleId="PageNumber">
    <w:name w:val="page number"/>
    <w:uiPriority w:val="99"/>
    <w:semiHidden/>
    <w:unhideWhenUsed/>
    <w:rsid w:val="00CD1C55"/>
  </w:style>
  <w:style w:type="paragraph" w:styleId="Subtitle">
    <w:name w:val="Subtitle"/>
    <w:basedOn w:val="Normal"/>
    <w:link w:val="SubtitleChar"/>
    <w:qFormat/>
    <w:rsid w:val="001E27AB"/>
    <w:rPr>
      <w:rFonts w:ascii="BangkokGothic" w:eastAsia="Times New Roman" w:hAnsi="BangkokGothic"/>
      <w:sz w:val="28"/>
    </w:rPr>
  </w:style>
  <w:style w:type="character" w:customStyle="1" w:styleId="SubtitleChar">
    <w:name w:val="Subtitle Char"/>
    <w:link w:val="Subtitle"/>
    <w:rsid w:val="001E27AB"/>
    <w:rPr>
      <w:rFonts w:ascii="BangkokGothic" w:eastAsia="Times New Roman" w:hAnsi="BangkokGothic"/>
      <w:sz w:val="28"/>
      <w:szCs w:val="24"/>
    </w:rPr>
  </w:style>
  <w:style w:type="paragraph" w:styleId="BodyText2">
    <w:name w:val="Body Text 2"/>
    <w:basedOn w:val="Normal"/>
    <w:link w:val="BodyText2Char"/>
    <w:rsid w:val="00200EA0"/>
    <w:pPr>
      <w:spacing w:after="120" w:line="480" w:lineRule="auto"/>
      <w:jc w:val="both"/>
    </w:pPr>
    <w:rPr>
      <w:rFonts w:ascii="Arial YU" w:eastAsia="Times New Roman" w:hAnsi="Arial YU"/>
      <w:b/>
      <w:szCs w:val="20"/>
      <w:lang w:val="en-GB"/>
    </w:rPr>
  </w:style>
  <w:style w:type="character" w:customStyle="1" w:styleId="BodyText2Char">
    <w:name w:val="Body Text 2 Char"/>
    <w:link w:val="BodyText2"/>
    <w:rsid w:val="00200EA0"/>
    <w:rPr>
      <w:rFonts w:ascii="Arial YU" w:eastAsia="Times New Roman" w:hAnsi="Arial YU"/>
      <w:b/>
      <w:sz w:val="24"/>
      <w:lang w:val="en-GB"/>
    </w:rPr>
  </w:style>
  <w:style w:type="table" w:styleId="TableGrid">
    <w:name w:val="Table Grid"/>
    <w:basedOn w:val="TableNormal"/>
    <w:uiPriority w:val="59"/>
    <w:rsid w:val="00056F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778F4"/>
    <w:rPr>
      <w:rFonts w:ascii="Tahoma" w:hAnsi="Tahoma"/>
      <w:sz w:val="16"/>
      <w:szCs w:val="16"/>
    </w:rPr>
  </w:style>
  <w:style w:type="character" w:customStyle="1" w:styleId="BalloonTextChar">
    <w:name w:val="Balloon Text Char"/>
    <w:link w:val="BalloonText"/>
    <w:uiPriority w:val="99"/>
    <w:semiHidden/>
    <w:rsid w:val="00C778F4"/>
    <w:rPr>
      <w:rFonts w:ascii="Tahoma" w:hAnsi="Tahoma" w:cs="Tahoma"/>
      <w:sz w:val="16"/>
      <w:szCs w:val="16"/>
      <w:lang w:val="en-US" w:eastAsia="en-US"/>
    </w:rPr>
  </w:style>
  <w:style w:type="character" w:customStyle="1" w:styleId="Heading2Char">
    <w:name w:val="Heading 2 Char"/>
    <w:link w:val="Heading2"/>
    <w:uiPriority w:val="9"/>
    <w:semiHidden/>
    <w:rsid w:val="00397673"/>
    <w:rPr>
      <w:rFonts w:ascii="Cambria" w:eastAsia="Times New Roman" w:hAnsi="Cambria" w:cs="Times New Roman"/>
      <w:b/>
      <w:bCs/>
      <w:i/>
      <w:iCs/>
      <w:sz w:val="28"/>
      <w:szCs w:val="28"/>
      <w:lang w:val="en-US" w:eastAsia="en-US"/>
    </w:rPr>
  </w:style>
  <w:style w:type="paragraph" w:customStyle="1" w:styleId="TableParagraph">
    <w:name w:val="Table Paragraph"/>
    <w:basedOn w:val="Normal"/>
    <w:uiPriority w:val="1"/>
    <w:qFormat/>
    <w:rsid w:val="009F2F43"/>
    <w:pPr>
      <w:widowControl w:val="0"/>
    </w:pPr>
    <w:rPr>
      <w:rFonts w:eastAsia="Cambria"/>
      <w:sz w:val="22"/>
      <w:szCs w:val="22"/>
    </w:rPr>
  </w:style>
  <w:style w:type="character" w:customStyle="1" w:styleId="Heading3Char">
    <w:name w:val="Heading 3 Char"/>
    <w:link w:val="Heading3"/>
    <w:uiPriority w:val="9"/>
    <w:semiHidden/>
    <w:rsid w:val="0023033C"/>
    <w:rPr>
      <w:rFonts w:ascii="Cambria" w:eastAsia="Times New Roman" w:hAnsi="Cambria" w:cs="Times New Roman"/>
      <w:b/>
      <w:bCs/>
      <w:color w:val="4F81BD"/>
      <w:lang w:val="en-AU" w:eastAsia="en-US"/>
    </w:rPr>
  </w:style>
  <w:style w:type="character" w:customStyle="1" w:styleId="Heading4Char">
    <w:name w:val="Heading 4 Char"/>
    <w:link w:val="Heading4"/>
    <w:uiPriority w:val="9"/>
    <w:semiHidden/>
    <w:rsid w:val="0023033C"/>
    <w:rPr>
      <w:rFonts w:ascii="Cambria" w:eastAsia="Times New Roman" w:hAnsi="Cambria" w:cs="Times New Roman"/>
      <w:b/>
      <w:bCs/>
      <w:i/>
      <w:iCs/>
      <w:color w:val="4F81BD"/>
      <w:lang w:val="en-AU" w:eastAsia="en-US"/>
    </w:rPr>
  </w:style>
  <w:style w:type="paragraph" w:customStyle="1" w:styleId="Heding1">
    <w:name w:val="Heding 1"/>
    <w:basedOn w:val="Heading1"/>
    <w:link w:val="Heding1Char"/>
    <w:qFormat/>
    <w:rsid w:val="0023033C"/>
    <w:pPr>
      <w:jc w:val="both"/>
    </w:pPr>
    <w:rPr>
      <w:rFonts w:ascii="Verdana" w:hAnsi="Verdana"/>
      <w:kern w:val="28"/>
      <w:szCs w:val="24"/>
      <w:lang w:val="sr-Cyrl-CS"/>
    </w:rPr>
  </w:style>
  <w:style w:type="character" w:customStyle="1" w:styleId="Heding1Char">
    <w:name w:val="Heding 1 Char"/>
    <w:link w:val="Heding1"/>
    <w:rsid w:val="0023033C"/>
    <w:rPr>
      <w:rFonts w:ascii="Verdana" w:eastAsia="Times New Roman" w:hAnsi="Verdana"/>
      <w:b/>
      <w:kern w:val="28"/>
      <w:sz w:val="24"/>
      <w:szCs w:val="24"/>
      <w:lang w:val="sr-Cyrl-CS" w:eastAsia="en-US"/>
    </w:rPr>
  </w:style>
  <w:style w:type="paragraph" w:customStyle="1" w:styleId="Normal1">
    <w:name w:val="Normal1"/>
    <w:basedOn w:val="Normal"/>
    <w:rsid w:val="0023033C"/>
    <w:pPr>
      <w:spacing w:before="100" w:beforeAutospacing="1" w:after="100" w:afterAutospacing="1"/>
      <w:jc w:val="both"/>
    </w:pPr>
    <w:rPr>
      <w:rFonts w:ascii="Verdana" w:eastAsia="Times New Roman" w:hAnsi="Verdana"/>
      <w:color w:val="000000"/>
      <w:sz w:val="20"/>
      <w:szCs w:val="20"/>
    </w:rPr>
  </w:style>
  <w:style w:type="paragraph" w:styleId="NormalWeb">
    <w:name w:val="Normal (Web)"/>
    <w:aliases w:val="Normal (Web) Char Char Char,Normal (Web) Char Char"/>
    <w:basedOn w:val="Normal"/>
    <w:link w:val="NormalWebChar"/>
    <w:rsid w:val="0023033C"/>
    <w:pPr>
      <w:spacing w:before="100" w:beforeAutospacing="1" w:after="100" w:afterAutospacing="1"/>
      <w:jc w:val="both"/>
    </w:pPr>
    <w:rPr>
      <w:rFonts w:ascii="Times New Roman" w:eastAsia="Times New Roman" w:hAnsi="Times New Roman"/>
      <w:lang w:val="en-GB"/>
    </w:rPr>
  </w:style>
  <w:style w:type="character" w:customStyle="1" w:styleId="NormalWebChar">
    <w:name w:val="Normal (Web) Char"/>
    <w:aliases w:val="Normal (Web) Char Char Char Char,Normal (Web) Char Char Char1"/>
    <w:link w:val="NormalWeb"/>
    <w:rsid w:val="0023033C"/>
    <w:rPr>
      <w:rFonts w:ascii="Times New Roman" w:eastAsia="Times New Roman" w:hAnsi="Times New Roman"/>
      <w:sz w:val="24"/>
      <w:szCs w:val="24"/>
      <w:lang w:val="en-GB" w:eastAsia="en-US"/>
    </w:rPr>
  </w:style>
  <w:style w:type="paragraph" w:customStyle="1" w:styleId="NASLOV1">
    <w:name w:val="NASLOV 1"/>
    <w:basedOn w:val="Normal"/>
    <w:rsid w:val="00A01BCB"/>
    <w:pPr>
      <w:numPr>
        <w:numId w:val="17"/>
      </w:numPr>
      <w:jc w:val="both"/>
    </w:pPr>
    <w:rPr>
      <w:rFonts w:ascii="Times New Roman" w:eastAsia="Times New Roman" w:hAnsi="Times New Roman"/>
      <w:b/>
      <w:lang w:val="sr-Cyrl-CS"/>
    </w:rPr>
  </w:style>
  <w:style w:type="paragraph" w:customStyle="1" w:styleId="NASLOV2">
    <w:name w:val="NASLOV 2"/>
    <w:basedOn w:val="Normal"/>
    <w:rsid w:val="00A01BCB"/>
    <w:pPr>
      <w:numPr>
        <w:ilvl w:val="1"/>
        <w:numId w:val="17"/>
      </w:numPr>
      <w:jc w:val="both"/>
    </w:pPr>
    <w:rPr>
      <w:rFonts w:ascii="Times New Roman" w:eastAsia="Times New Roman" w:hAnsi="Times New Roman"/>
      <w:b/>
      <w:lang w:val="sr-Cyrl-CS"/>
    </w:rPr>
  </w:style>
  <w:style w:type="paragraph" w:customStyle="1" w:styleId="NASLOV3">
    <w:name w:val="NASLOV 3"/>
    <w:basedOn w:val="BodyTextIndent"/>
    <w:rsid w:val="00A01BCB"/>
    <w:pPr>
      <w:numPr>
        <w:ilvl w:val="2"/>
        <w:numId w:val="17"/>
      </w:numPr>
      <w:tabs>
        <w:tab w:val="clear" w:pos="1080"/>
      </w:tabs>
      <w:ind w:left="283" w:firstLine="0"/>
    </w:pPr>
  </w:style>
  <w:style w:type="paragraph" w:styleId="BodyTextIndent">
    <w:name w:val="Body Text Indent"/>
    <w:basedOn w:val="Normal"/>
    <w:link w:val="BodyTextIndentChar"/>
    <w:uiPriority w:val="99"/>
    <w:semiHidden/>
    <w:unhideWhenUsed/>
    <w:rsid w:val="00A01BCB"/>
    <w:pPr>
      <w:spacing w:after="120"/>
      <w:ind w:left="283"/>
    </w:pPr>
  </w:style>
  <w:style w:type="character" w:customStyle="1" w:styleId="BodyTextIndentChar">
    <w:name w:val="Body Text Indent Char"/>
    <w:link w:val="BodyTextIndent"/>
    <w:uiPriority w:val="99"/>
    <w:semiHidden/>
    <w:rsid w:val="00A01BCB"/>
    <w:rPr>
      <w:sz w:val="24"/>
      <w:szCs w:val="24"/>
      <w:lang w:val="en-US" w:eastAsia="en-US"/>
    </w:rPr>
  </w:style>
  <w:style w:type="paragraph" w:customStyle="1" w:styleId="Pasussalistom1">
    <w:name w:val="Pasus sa listom1"/>
    <w:basedOn w:val="Normal"/>
    <w:uiPriority w:val="34"/>
    <w:qFormat/>
    <w:rsid w:val="001030F0"/>
    <w:pPr>
      <w:ind w:left="720"/>
      <w:contextualSpacing/>
      <w:jc w:val="both"/>
    </w:pPr>
    <w:rPr>
      <w:rFonts w:ascii="Times New Roman" w:eastAsia="Times New Roman" w:hAnsi="Times New Roman"/>
      <w:lang w:val="en-GB"/>
    </w:rPr>
  </w:style>
  <w:style w:type="paragraph" w:customStyle="1" w:styleId="Pa6">
    <w:name w:val="Pa6"/>
    <w:basedOn w:val="Normal"/>
    <w:next w:val="Normal"/>
    <w:uiPriority w:val="99"/>
    <w:rsid w:val="00907660"/>
    <w:pPr>
      <w:autoSpaceDE w:val="0"/>
      <w:autoSpaceDN w:val="0"/>
      <w:adjustRightInd w:val="0"/>
      <w:spacing w:line="201" w:lineRule="atLeast"/>
    </w:pPr>
    <w:rPr>
      <w:rFonts w:ascii="Myriad Pro SemiCond" w:hAnsi="Myriad Pro SemiCond"/>
    </w:rPr>
  </w:style>
  <w:style w:type="paragraph" w:styleId="BodyTextIndent2">
    <w:name w:val="Body Text Indent 2"/>
    <w:basedOn w:val="Normal"/>
    <w:link w:val="BodyTextIndent2Char"/>
    <w:rsid w:val="00AA78BD"/>
    <w:pPr>
      <w:spacing w:after="120" w:line="480" w:lineRule="auto"/>
      <w:ind w:left="283"/>
      <w:jc w:val="both"/>
    </w:pPr>
    <w:rPr>
      <w:rFonts w:ascii="Times New Roman" w:eastAsia="Times New Roman" w:hAnsi="Times New Roman"/>
      <w:lang w:val="en-GB"/>
    </w:rPr>
  </w:style>
  <w:style w:type="character" w:customStyle="1" w:styleId="BodyTextIndent2Char">
    <w:name w:val="Body Text Indent 2 Char"/>
    <w:link w:val="BodyTextIndent2"/>
    <w:rsid w:val="00AA78BD"/>
    <w:rPr>
      <w:rFonts w:ascii="Times New Roman" w:eastAsia="Times New Roman" w:hAnsi="Times New Roman"/>
      <w:sz w:val="24"/>
      <w:szCs w:val="24"/>
      <w:lang w:val="en-GB"/>
    </w:rPr>
  </w:style>
  <w:style w:type="paragraph" w:styleId="BodyText">
    <w:name w:val="Body Text"/>
    <w:basedOn w:val="Normal"/>
    <w:link w:val="BodyTextChar"/>
    <w:uiPriority w:val="99"/>
    <w:semiHidden/>
    <w:unhideWhenUsed/>
    <w:rsid w:val="0085255D"/>
    <w:pPr>
      <w:spacing w:after="120"/>
    </w:pPr>
  </w:style>
  <w:style w:type="character" w:customStyle="1" w:styleId="BodyTextChar">
    <w:name w:val="Body Text Char"/>
    <w:link w:val="BodyText"/>
    <w:uiPriority w:val="99"/>
    <w:semiHidden/>
    <w:rsid w:val="0085255D"/>
    <w:rPr>
      <w:sz w:val="24"/>
      <w:szCs w:val="24"/>
    </w:rPr>
  </w:style>
  <w:style w:type="character" w:customStyle="1" w:styleId="Bodytext0">
    <w:name w:val="Body text_"/>
    <w:link w:val="BodyText1"/>
    <w:rsid w:val="0085255D"/>
    <w:rPr>
      <w:shd w:val="clear" w:color="auto" w:fill="FFFFFF"/>
    </w:rPr>
  </w:style>
  <w:style w:type="paragraph" w:customStyle="1" w:styleId="BodyText1">
    <w:name w:val="Body Text1"/>
    <w:basedOn w:val="Normal"/>
    <w:link w:val="Bodytext0"/>
    <w:rsid w:val="0085255D"/>
    <w:pPr>
      <w:widowControl w:val="0"/>
      <w:shd w:val="clear" w:color="auto" w:fill="FFFFFF"/>
      <w:spacing w:before="900" w:line="261" w:lineRule="exact"/>
    </w:pPr>
    <w:rPr>
      <w:sz w:val="20"/>
      <w:szCs w:val="20"/>
    </w:rPr>
  </w:style>
  <w:style w:type="paragraph" w:styleId="ListParagraph">
    <w:name w:val="List Paragraph"/>
    <w:basedOn w:val="Normal"/>
    <w:qFormat/>
    <w:rsid w:val="0085255D"/>
    <w:pPr>
      <w:ind w:left="720"/>
      <w:contextualSpacing/>
      <w:jc w:val="both"/>
    </w:pPr>
    <w:rPr>
      <w:rFonts w:ascii="Times New Roman" w:eastAsia="Times New Roman" w:hAnsi="Times New Roman"/>
      <w:lang w:val="en-GB"/>
    </w:rPr>
  </w:style>
  <w:style w:type="paragraph" w:styleId="BlockText">
    <w:name w:val="Block Text"/>
    <w:basedOn w:val="Normal"/>
    <w:semiHidden/>
    <w:rsid w:val="0085255D"/>
    <w:pPr>
      <w:ind w:left="1875" w:right="2213"/>
      <w:jc w:val="both"/>
    </w:pPr>
    <w:rPr>
      <w:rFonts w:ascii="Tahoma" w:eastAsia="Times New Roman" w:hAnsi="Tahoma"/>
      <w:szCs w:val="20"/>
      <w:lang w:val="sr-Cyrl-CS"/>
    </w:rPr>
  </w:style>
  <w:style w:type="paragraph" w:styleId="FootnoteText">
    <w:name w:val="footnote text"/>
    <w:basedOn w:val="Normal"/>
    <w:link w:val="FootnoteTextChar"/>
    <w:rsid w:val="0085255D"/>
    <w:pPr>
      <w:jc w:val="both"/>
    </w:pPr>
    <w:rPr>
      <w:rFonts w:ascii="Verdana" w:eastAsia="Times New Roman" w:hAnsi="Verdana"/>
      <w:sz w:val="20"/>
      <w:szCs w:val="20"/>
      <w:lang w:val="sr-Cyrl-CS" w:eastAsia="sr-Cyrl-CS"/>
    </w:rPr>
  </w:style>
  <w:style w:type="character" w:customStyle="1" w:styleId="FootnoteTextChar">
    <w:name w:val="Footnote Text Char"/>
    <w:link w:val="FootnoteText"/>
    <w:rsid w:val="0085255D"/>
    <w:rPr>
      <w:rFonts w:ascii="Verdana" w:eastAsia="Times New Roman" w:hAnsi="Verdana"/>
      <w:lang w:val="sr-Cyrl-CS" w:eastAsia="sr-Cyrl-CS"/>
    </w:rPr>
  </w:style>
  <w:style w:type="character" w:styleId="FootnoteReference">
    <w:name w:val="footnote reference"/>
    <w:aliases w:val="Footnote Reference_Knjiga,Footnote Reference_IAUS,Footnote text,ftref"/>
    <w:rsid w:val="0085255D"/>
    <w:rPr>
      <w:vertAlign w:val="superscript"/>
    </w:rPr>
  </w:style>
  <w:style w:type="character" w:customStyle="1" w:styleId="StyleVerdana1">
    <w:name w:val="Style Verdana1"/>
    <w:rsid w:val="0085255D"/>
    <w:rPr>
      <w:rFonts w:ascii="Verdana" w:hAnsi="Verdana"/>
    </w:rPr>
  </w:style>
  <w:style w:type="character" w:customStyle="1" w:styleId="Bodytext75ptSpacing0pt">
    <w:name w:val="Body text + 7;5 pt;Spacing 0 pt"/>
    <w:rsid w:val="0085255D"/>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rPr>
  </w:style>
  <w:style w:type="paragraph" w:styleId="BodyTextIndent3">
    <w:name w:val="Body Text Indent 3"/>
    <w:basedOn w:val="Normal"/>
    <w:link w:val="BodyTextIndent3Char"/>
    <w:rsid w:val="0085255D"/>
    <w:pPr>
      <w:spacing w:after="120"/>
      <w:ind w:left="283"/>
      <w:jc w:val="both"/>
    </w:pPr>
    <w:rPr>
      <w:rFonts w:ascii="Times New Roman" w:eastAsia="Times New Roman" w:hAnsi="Times New Roman"/>
      <w:sz w:val="16"/>
      <w:szCs w:val="16"/>
      <w:lang w:val="en-GB"/>
    </w:rPr>
  </w:style>
  <w:style w:type="character" w:customStyle="1" w:styleId="BodyTextIndent3Char">
    <w:name w:val="Body Text Indent 3 Char"/>
    <w:link w:val="BodyTextIndent3"/>
    <w:rsid w:val="0085255D"/>
    <w:rPr>
      <w:rFonts w:ascii="Times New Roman" w:eastAsia="Times New Roman" w:hAnsi="Times New Roman"/>
      <w:sz w:val="16"/>
      <w:szCs w:val="16"/>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sr-Latn-CS" w:eastAsia="sr-Latn-C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0" w:unhideWhenUsed="0" w:qFormat="1"/>
    <w:lsdException w:name="Body Text 2"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0"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AE51E5"/>
    <w:rPr>
      <w:sz w:val="24"/>
      <w:szCs w:val="24"/>
      <w:lang w:val="en-US" w:eastAsia="en-US"/>
    </w:rPr>
  </w:style>
  <w:style w:type="paragraph" w:styleId="Heading1">
    <w:name w:val="heading 1"/>
    <w:basedOn w:val="Normal"/>
    <w:next w:val="Normal"/>
    <w:link w:val="Heading1Char"/>
    <w:qFormat/>
    <w:rsid w:val="00582E17"/>
    <w:pPr>
      <w:keepNext/>
      <w:jc w:val="center"/>
      <w:outlineLvl w:val="0"/>
    </w:pPr>
    <w:rPr>
      <w:rFonts w:ascii="Times New Roman" w:eastAsia="Times New Roman" w:hAnsi="Times New Roman"/>
      <w:b/>
      <w:szCs w:val="20"/>
      <w:lang w:val="sl-SI"/>
    </w:rPr>
  </w:style>
  <w:style w:type="paragraph" w:styleId="Heading2">
    <w:name w:val="heading 2"/>
    <w:basedOn w:val="Normal"/>
    <w:next w:val="Normal"/>
    <w:link w:val="Heading2Char"/>
    <w:uiPriority w:val="9"/>
    <w:semiHidden/>
    <w:unhideWhenUsed/>
    <w:qFormat/>
    <w:rsid w:val="00397673"/>
    <w:pPr>
      <w:keepNext/>
      <w:spacing w:before="240" w:after="60"/>
      <w:outlineLvl w:val="1"/>
    </w:pPr>
    <w:rPr>
      <w:rFonts w:eastAsia="Times New Roman"/>
      <w:b/>
      <w:bCs/>
      <w:i/>
      <w:iCs/>
      <w:sz w:val="28"/>
      <w:szCs w:val="28"/>
    </w:rPr>
  </w:style>
  <w:style w:type="paragraph" w:styleId="Heading3">
    <w:name w:val="heading 3"/>
    <w:basedOn w:val="Normal"/>
    <w:next w:val="Normal"/>
    <w:link w:val="Heading3Char"/>
    <w:uiPriority w:val="9"/>
    <w:semiHidden/>
    <w:unhideWhenUsed/>
    <w:qFormat/>
    <w:rsid w:val="0023033C"/>
    <w:pPr>
      <w:keepNext/>
      <w:keepLines/>
      <w:spacing w:before="200"/>
      <w:jc w:val="both"/>
      <w:outlineLvl w:val="2"/>
    </w:pPr>
    <w:rPr>
      <w:rFonts w:eastAsia="Times New Roman"/>
      <w:b/>
      <w:bCs/>
      <w:color w:val="4F81BD"/>
      <w:sz w:val="20"/>
      <w:szCs w:val="20"/>
      <w:lang w:val="en-AU"/>
    </w:rPr>
  </w:style>
  <w:style w:type="paragraph" w:styleId="Heading4">
    <w:name w:val="heading 4"/>
    <w:basedOn w:val="Normal"/>
    <w:next w:val="Normal"/>
    <w:link w:val="Heading4Char"/>
    <w:uiPriority w:val="9"/>
    <w:semiHidden/>
    <w:unhideWhenUsed/>
    <w:qFormat/>
    <w:rsid w:val="0023033C"/>
    <w:pPr>
      <w:keepNext/>
      <w:keepLines/>
      <w:spacing w:before="200"/>
      <w:jc w:val="both"/>
      <w:outlineLvl w:val="3"/>
    </w:pPr>
    <w:rPr>
      <w:rFonts w:eastAsia="Times New Roman"/>
      <w:b/>
      <w:bCs/>
      <w:i/>
      <w:iCs/>
      <w:color w:val="4F81BD"/>
      <w:sz w:val="20"/>
      <w:szCs w:val="20"/>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582E17"/>
    <w:rPr>
      <w:rFonts w:ascii="Times New Roman" w:eastAsia="Times New Roman" w:hAnsi="Times New Roman"/>
      <w:b/>
      <w:sz w:val="24"/>
      <w:lang w:val="sl-SI"/>
    </w:rPr>
  </w:style>
  <w:style w:type="paragraph" w:styleId="Header">
    <w:name w:val="header"/>
    <w:aliases w:val="Header - Tekst"/>
    <w:basedOn w:val="Normal"/>
    <w:link w:val="HeaderChar"/>
    <w:rsid w:val="00582E17"/>
    <w:pPr>
      <w:tabs>
        <w:tab w:val="center" w:pos="4320"/>
        <w:tab w:val="right" w:pos="8640"/>
      </w:tabs>
    </w:pPr>
    <w:rPr>
      <w:rFonts w:ascii="Arial" w:eastAsia="Times New Roman" w:hAnsi="Arial"/>
      <w:sz w:val="22"/>
      <w:szCs w:val="22"/>
    </w:rPr>
  </w:style>
  <w:style w:type="character" w:customStyle="1" w:styleId="HeaderChar">
    <w:name w:val="Header Char"/>
    <w:aliases w:val="Header - Tekst Char"/>
    <w:link w:val="Header"/>
    <w:rsid w:val="00582E17"/>
    <w:rPr>
      <w:rFonts w:ascii="Arial" w:eastAsia="Times New Roman" w:hAnsi="Arial"/>
      <w:sz w:val="22"/>
      <w:szCs w:val="22"/>
    </w:rPr>
  </w:style>
  <w:style w:type="paragraph" w:styleId="Footer">
    <w:name w:val="footer"/>
    <w:basedOn w:val="Normal"/>
    <w:link w:val="FooterChar"/>
    <w:unhideWhenUsed/>
    <w:rsid w:val="00582E17"/>
    <w:pPr>
      <w:tabs>
        <w:tab w:val="center" w:pos="4320"/>
        <w:tab w:val="right" w:pos="8640"/>
      </w:tabs>
    </w:pPr>
  </w:style>
  <w:style w:type="character" w:customStyle="1" w:styleId="FooterChar">
    <w:name w:val="Footer Char"/>
    <w:link w:val="Footer"/>
    <w:rsid w:val="00582E17"/>
    <w:rPr>
      <w:sz w:val="24"/>
      <w:szCs w:val="24"/>
    </w:rPr>
  </w:style>
  <w:style w:type="character" w:styleId="PageNumber">
    <w:name w:val="page number"/>
    <w:uiPriority w:val="99"/>
    <w:semiHidden/>
    <w:unhideWhenUsed/>
    <w:rsid w:val="00CD1C55"/>
  </w:style>
  <w:style w:type="paragraph" w:styleId="Subtitle">
    <w:name w:val="Subtitle"/>
    <w:basedOn w:val="Normal"/>
    <w:link w:val="SubtitleChar"/>
    <w:qFormat/>
    <w:rsid w:val="001E27AB"/>
    <w:rPr>
      <w:rFonts w:ascii="BangkokGothic" w:eastAsia="Times New Roman" w:hAnsi="BangkokGothic"/>
      <w:sz w:val="28"/>
    </w:rPr>
  </w:style>
  <w:style w:type="character" w:customStyle="1" w:styleId="SubtitleChar">
    <w:name w:val="Subtitle Char"/>
    <w:link w:val="Subtitle"/>
    <w:rsid w:val="001E27AB"/>
    <w:rPr>
      <w:rFonts w:ascii="BangkokGothic" w:eastAsia="Times New Roman" w:hAnsi="BangkokGothic"/>
      <w:sz w:val="28"/>
      <w:szCs w:val="24"/>
    </w:rPr>
  </w:style>
  <w:style w:type="paragraph" w:styleId="BodyText2">
    <w:name w:val="Body Text 2"/>
    <w:basedOn w:val="Normal"/>
    <w:link w:val="BodyText2Char"/>
    <w:rsid w:val="00200EA0"/>
    <w:pPr>
      <w:spacing w:after="120" w:line="480" w:lineRule="auto"/>
      <w:jc w:val="both"/>
    </w:pPr>
    <w:rPr>
      <w:rFonts w:ascii="Arial YU" w:eastAsia="Times New Roman" w:hAnsi="Arial YU"/>
      <w:b/>
      <w:szCs w:val="20"/>
      <w:lang w:val="en-GB"/>
    </w:rPr>
  </w:style>
  <w:style w:type="character" w:customStyle="1" w:styleId="BodyText2Char">
    <w:name w:val="Body Text 2 Char"/>
    <w:link w:val="BodyText2"/>
    <w:rsid w:val="00200EA0"/>
    <w:rPr>
      <w:rFonts w:ascii="Arial YU" w:eastAsia="Times New Roman" w:hAnsi="Arial YU"/>
      <w:b/>
      <w:sz w:val="24"/>
      <w:lang w:val="en-GB"/>
    </w:rPr>
  </w:style>
  <w:style w:type="table" w:styleId="TableGrid">
    <w:name w:val="Table Grid"/>
    <w:basedOn w:val="TableNormal"/>
    <w:uiPriority w:val="59"/>
    <w:rsid w:val="00056F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778F4"/>
    <w:rPr>
      <w:rFonts w:ascii="Tahoma" w:hAnsi="Tahoma"/>
      <w:sz w:val="16"/>
      <w:szCs w:val="16"/>
    </w:rPr>
  </w:style>
  <w:style w:type="character" w:customStyle="1" w:styleId="BalloonTextChar">
    <w:name w:val="Balloon Text Char"/>
    <w:link w:val="BalloonText"/>
    <w:uiPriority w:val="99"/>
    <w:semiHidden/>
    <w:rsid w:val="00C778F4"/>
    <w:rPr>
      <w:rFonts w:ascii="Tahoma" w:hAnsi="Tahoma" w:cs="Tahoma"/>
      <w:sz w:val="16"/>
      <w:szCs w:val="16"/>
      <w:lang w:val="en-US" w:eastAsia="en-US"/>
    </w:rPr>
  </w:style>
  <w:style w:type="character" w:customStyle="1" w:styleId="Heading2Char">
    <w:name w:val="Heading 2 Char"/>
    <w:link w:val="Heading2"/>
    <w:uiPriority w:val="9"/>
    <w:semiHidden/>
    <w:rsid w:val="00397673"/>
    <w:rPr>
      <w:rFonts w:ascii="Cambria" w:eastAsia="Times New Roman" w:hAnsi="Cambria" w:cs="Times New Roman"/>
      <w:b/>
      <w:bCs/>
      <w:i/>
      <w:iCs/>
      <w:sz w:val="28"/>
      <w:szCs w:val="28"/>
      <w:lang w:val="en-US" w:eastAsia="en-US"/>
    </w:rPr>
  </w:style>
  <w:style w:type="paragraph" w:customStyle="1" w:styleId="TableParagraph">
    <w:name w:val="Table Paragraph"/>
    <w:basedOn w:val="Normal"/>
    <w:uiPriority w:val="1"/>
    <w:qFormat/>
    <w:rsid w:val="009F2F43"/>
    <w:pPr>
      <w:widowControl w:val="0"/>
    </w:pPr>
    <w:rPr>
      <w:rFonts w:eastAsia="Cambria"/>
      <w:sz w:val="22"/>
      <w:szCs w:val="22"/>
    </w:rPr>
  </w:style>
  <w:style w:type="character" w:customStyle="1" w:styleId="Heading3Char">
    <w:name w:val="Heading 3 Char"/>
    <w:link w:val="Heading3"/>
    <w:uiPriority w:val="9"/>
    <w:semiHidden/>
    <w:rsid w:val="0023033C"/>
    <w:rPr>
      <w:rFonts w:ascii="Cambria" w:eastAsia="Times New Roman" w:hAnsi="Cambria" w:cs="Times New Roman"/>
      <w:b/>
      <w:bCs/>
      <w:color w:val="4F81BD"/>
      <w:lang w:val="en-AU" w:eastAsia="en-US"/>
    </w:rPr>
  </w:style>
  <w:style w:type="character" w:customStyle="1" w:styleId="Heading4Char">
    <w:name w:val="Heading 4 Char"/>
    <w:link w:val="Heading4"/>
    <w:uiPriority w:val="9"/>
    <w:semiHidden/>
    <w:rsid w:val="0023033C"/>
    <w:rPr>
      <w:rFonts w:ascii="Cambria" w:eastAsia="Times New Roman" w:hAnsi="Cambria" w:cs="Times New Roman"/>
      <w:b/>
      <w:bCs/>
      <w:i/>
      <w:iCs/>
      <w:color w:val="4F81BD"/>
      <w:lang w:val="en-AU" w:eastAsia="en-US"/>
    </w:rPr>
  </w:style>
  <w:style w:type="paragraph" w:customStyle="1" w:styleId="Heding1">
    <w:name w:val="Heding 1"/>
    <w:basedOn w:val="Heading1"/>
    <w:link w:val="Heding1Char"/>
    <w:qFormat/>
    <w:rsid w:val="0023033C"/>
    <w:pPr>
      <w:jc w:val="both"/>
    </w:pPr>
    <w:rPr>
      <w:rFonts w:ascii="Verdana" w:hAnsi="Verdana"/>
      <w:kern w:val="28"/>
      <w:szCs w:val="24"/>
      <w:lang w:val="sr-Cyrl-CS"/>
    </w:rPr>
  </w:style>
  <w:style w:type="character" w:customStyle="1" w:styleId="Heding1Char">
    <w:name w:val="Heding 1 Char"/>
    <w:link w:val="Heding1"/>
    <w:rsid w:val="0023033C"/>
    <w:rPr>
      <w:rFonts w:ascii="Verdana" w:eastAsia="Times New Roman" w:hAnsi="Verdana"/>
      <w:b/>
      <w:kern w:val="28"/>
      <w:sz w:val="24"/>
      <w:szCs w:val="24"/>
      <w:lang w:val="sr-Cyrl-CS" w:eastAsia="en-US"/>
    </w:rPr>
  </w:style>
  <w:style w:type="paragraph" w:customStyle="1" w:styleId="Normal1">
    <w:name w:val="Normal1"/>
    <w:basedOn w:val="Normal"/>
    <w:rsid w:val="0023033C"/>
    <w:pPr>
      <w:spacing w:before="100" w:beforeAutospacing="1" w:after="100" w:afterAutospacing="1"/>
      <w:jc w:val="both"/>
    </w:pPr>
    <w:rPr>
      <w:rFonts w:ascii="Verdana" w:eastAsia="Times New Roman" w:hAnsi="Verdana"/>
      <w:color w:val="000000"/>
      <w:sz w:val="20"/>
      <w:szCs w:val="20"/>
    </w:rPr>
  </w:style>
  <w:style w:type="paragraph" w:styleId="NormalWeb">
    <w:name w:val="Normal (Web)"/>
    <w:aliases w:val="Normal (Web) Char Char Char,Normal (Web) Char Char"/>
    <w:basedOn w:val="Normal"/>
    <w:link w:val="NormalWebChar"/>
    <w:rsid w:val="0023033C"/>
    <w:pPr>
      <w:spacing w:before="100" w:beforeAutospacing="1" w:after="100" w:afterAutospacing="1"/>
      <w:jc w:val="both"/>
    </w:pPr>
    <w:rPr>
      <w:rFonts w:ascii="Times New Roman" w:eastAsia="Times New Roman" w:hAnsi="Times New Roman"/>
      <w:lang w:val="en-GB"/>
    </w:rPr>
  </w:style>
  <w:style w:type="character" w:customStyle="1" w:styleId="NormalWebChar">
    <w:name w:val="Normal (Web) Char"/>
    <w:aliases w:val="Normal (Web) Char Char Char Char,Normal (Web) Char Char Char1"/>
    <w:link w:val="NormalWeb"/>
    <w:rsid w:val="0023033C"/>
    <w:rPr>
      <w:rFonts w:ascii="Times New Roman" w:eastAsia="Times New Roman" w:hAnsi="Times New Roman"/>
      <w:sz w:val="24"/>
      <w:szCs w:val="24"/>
      <w:lang w:val="en-GB" w:eastAsia="en-US"/>
    </w:rPr>
  </w:style>
  <w:style w:type="paragraph" w:customStyle="1" w:styleId="NASLOV1">
    <w:name w:val="NASLOV 1"/>
    <w:basedOn w:val="Normal"/>
    <w:rsid w:val="00A01BCB"/>
    <w:pPr>
      <w:numPr>
        <w:numId w:val="17"/>
      </w:numPr>
      <w:jc w:val="both"/>
    </w:pPr>
    <w:rPr>
      <w:rFonts w:ascii="Times New Roman" w:eastAsia="Times New Roman" w:hAnsi="Times New Roman"/>
      <w:b/>
      <w:lang w:val="sr-Cyrl-CS"/>
    </w:rPr>
  </w:style>
  <w:style w:type="paragraph" w:customStyle="1" w:styleId="NASLOV2">
    <w:name w:val="NASLOV 2"/>
    <w:basedOn w:val="Normal"/>
    <w:rsid w:val="00A01BCB"/>
    <w:pPr>
      <w:numPr>
        <w:ilvl w:val="1"/>
        <w:numId w:val="17"/>
      </w:numPr>
      <w:jc w:val="both"/>
    </w:pPr>
    <w:rPr>
      <w:rFonts w:ascii="Times New Roman" w:eastAsia="Times New Roman" w:hAnsi="Times New Roman"/>
      <w:b/>
      <w:lang w:val="sr-Cyrl-CS"/>
    </w:rPr>
  </w:style>
  <w:style w:type="paragraph" w:customStyle="1" w:styleId="NASLOV3">
    <w:name w:val="NASLOV 3"/>
    <w:basedOn w:val="BodyTextIndent"/>
    <w:rsid w:val="00A01BCB"/>
    <w:pPr>
      <w:numPr>
        <w:ilvl w:val="2"/>
        <w:numId w:val="17"/>
      </w:numPr>
      <w:tabs>
        <w:tab w:val="clear" w:pos="1080"/>
      </w:tabs>
      <w:ind w:left="283" w:firstLine="0"/>
    </w:pPr>
  </w:style>
  <w:style w:type="paragraph" w:styleId="BodyTextIndent">
    <w:name w:val="Body Text Indent"/>
    <w:basedOn w:val="Normal"/>
    <w:link w:val="BodyTextIndentChar"/>
    <w:uiPriority w:val="99"/>
    <w:semiHidden/>
    <w:unhideWhenUsed/>
    <w:rsid w:val="00A01BCB"/>
    <w:pPr>
      <w:spacing w:after="120"/>
      <w:ind w:left="283"/>
    </w:pPr>
  </w:style>
  <w:style w:type="character" w:customStyle="1" w:styleId="BodyTextIndentChar">
    <w:name w:val="Body Text Indent Char"/>
    <w:link w:val="BodyTextIndent"/>
    <w:uiPriority w:val="99"/>
    <w:semiHidden/>
    <w:rsid w:val="00A01BCB"/>
    <w:rPr>
      <w:sz w:val="24"/>
      <w:szCs w:val="24"/>
      <w:lang w:val="en-US" w:eastAsia="en-US"/>
    </w:rPr>
  </w:style>
  <w:style w:type="paragraph" w:customStyle="1" w:styleId="Pasussalistom1">
    <w:name w:val="Pasus sa listom1"/>
    <w:basedOn w:val="Normal"/>
    <w:uiPriority w:val="34"/>
    <w:qFormat/>
    <w:rsid w:val="001030F0"/>
    <w:pPr>
      <w:ind w:left="720"/>
      <w:contextualSpacing/>
      <w:jc w:val="both"/>
    </w:pPr>
    <w:rPr>
      <w:rFonts w:ascii="Times New Roman" w:eastAsia="Times New Roman" w:hAnsi="Times New Roman"/>
      <w:lang w:val="en-GB"/>
    </w:rPr>
  </w:style>
  <w:style w:type="paragraph" w:customStyle="1" w:styleId="Pa6">
    <w:name w:val="Pa6"/>
    <w:basedOn w:val="Normal"/>
    <w:next w:val="Normal"/>
    <w:uiPriority w:val="99"/>
    <w:rsid w:val="00907660"/>
    <w:pPr>
      <w:autoSpaceDE w:val="0"/>
      <w:autoSpaceDN w:val="0"/>
      <w:adjustRightInd w:val="0"/>
      <w:spacing w:line="201" w:lineRule="atLeast"/>
    </w:pPr>
    <w:rPr>
      <w:rFonts w:ascii="Myriad Pro SemiCond" w:hAnsi="Myriad Pro SemiCond"/>
    </w:rPr>
  </w:style>
  <w:style w:type="paragraph" w:styleId="BodyTextIndent2">
    <w:name w:val="Body Text Indent 2"/>
    <w:basedOn w:val="Normal"/>
    <w:link w:val="BodyTextIndent2Char"/>
    <w:rsid w:val="00AA78BD"/>
    <w:pPr>
      <w:spacing w:after="120" w:line="480" w:lineRule="auto"/>
      <w:ind w:left="283"/>
      <w:jc w:val="both"/>
    </w:pPr>
    <w:rPr>
      <w:rFonts w:ascii="Times New Roman" w:eastAsia="Times New Roman" w:hAnsi="Times New Roman"/>
      <w:lang w:val="en-GB"/>
    </w:rPr>
  </w:style>
  <w:style w:type="character" w:customStyle="1" w:styleId="BodyTextIndent2Char">
    <w:name w:val="Body Text Indent 2 Char"/>
    <w:link w:val="BodyTextIndent2"/>
    <w:rsid w:val="00AA78BD"/>
    <w:rPr>
      <w:rFonts w:ascii="Times New Roman" w:eastAsia="Times New Roman" w:hAnsi="Times New Roman"/>
      <w:sz w:val="24"/>
      <w:szCs w:val="24"/>
      <w:lang w:val="en-GB"/>
    </w:rPr>
  </w:style>
  <w:style w:type="paragraph" w:styleId="BodyText">
    <w:name w:val="Body Text"/>
    <w:basedOn w:val="Normal"/>
    <w:link w:val="BodyTextChar"/>
    <w:uiPriority w:val="99"/>
    <w:semiHidden/>
    <w:unhideWhenUsed/>
    <w:rsid w:val="0085255D"/>
    <w:pPr>
      <w:spacing w:after="120"/>
    </w:pPr>
  </w:style>
  <w:style w:type="character" w:customStyle="1" w:styleId="BodyTextChar">
    <w:name w:val="Body Text Char"/>
    <w:link w:val="BodyText"/>
    <w:uiPriority w:val="99"/>
    <w:semiHidden/>
    <w:rsid w:val="0085255D"/>
    <w:rPr>
      <w:sz w:val="24"/>
      <w:szCs w:val="24"/>
    </w:rPr>
  </w:style>
  <w:style w:type="character" w:customStyle="1" w:styleId="Bodytext0">
    <w:name w:val="Body text_"/>
    <w:link w:val="BodyText1"/>
    <w:rsid w:val="0085255D"/>
    <w:rPr>
      <w:shd w:val="clear" w:color="auto" w:fill="FFFFFF"/>
    </w:rPr>
  </w:style>
  <w:style w:type="paragraph" w:customStyle="1" w:styleId="BodyText1">
    <w:name w:val="Body Text1"/>
    <w:basedOn w:val="Normal"/>
    <w:link w:val="Bodytext0"/>
    <w:rsid w:val="0085255D"/>
    <w:pPr>
      <w:widowControl w:val="0"/>
      <w:shd w:val="clear" w:color="auto" w:fill="FFFFFF"/>
      <w:spacing w:before="900" w:line="261" w:lineRule="exact"/>
    </w:pPr>
    <w:rPr>
      <w:sz w:val="20"/>
      <w:szCs w:val="20"/>
    </w:rPr>
  </w:style>
  <w:style w:type="paragraph" w:styleId="ListParagraph">
    <w:name w:val="List Paragraph"/>
    <w:basedOn w:val="Normal"/>
    <w:qFormat/>
    <w:rsid w:val="0085255D"/>
    <w:pPr>
      <w:ind w:left="720"/>
      <w:contextualSpacing/>
      <w:jc w:val="both"/>
    </w:pPr>
    <w:rPr>
      <w:rFonts w:ascii="Times New Roman" w:eastAsia="Times New Roman" w:hAnsi="Times New Roman"/>
      <w:lang w:val="en-GB"/>
    </w:rPr>
  </w:style>
  <w:style w:type="paragraph" w:styleId="BlockText">
    <w:name w:val="Block Text"/>
    <w:basedOn w:val="Normal"/>
    <w:semiHidden/>
    <w:rsid w:val="0085255D"/>
    <w:pPr>
      <w:ind w:left="1875" w:right="2213"/>
      <w:jc w:val="both"/>
    </w:pPr>
    <w:rPr>
      <w:rFonts w:ascii="Tahoma" w:eastAsia="Times New Roman" w:hAnsi="Tahoma"/>
      <w:szCs w:val="20"/>
      <w:lang w:val="sr-Cyrl-CS"/>
    </w:rPr>
  </w:style>
  <w:style w:type="paragraph" w:styleId="FootnoteText">
    <w:name w:val="footnote text"/>
    <w:basedOn w:val="Normal"/>
    <w:link w:val="FootnoteTextChar"/>
    <w:rsid w:val="0085255D"/>
    <w:pPr>
      <w:jc w:val="both"/>
    </w:pPr>
    <w:rPr>
      <w:rFonts w:ascii="Verdana" w:eastAsia="Times New Roman" w:hAnsi="Verdana"/>
      <w:sz w:val="20"/>
      <w:szCs w:val="20"/>
      <w:lang w:val="sr-Cyrl-CS" w:eastAsia="sr-Cyrl-CS"/>
    </w:rPr>
  </w:style>
  <w:style w:type="character" w:customStyle="1" w:styleId="FootnoteTextChar">
    <w:name w:val="Footnote Text Char"/>
    <w:link w:val="FootnoteText"/>
    <w:rsid w:val="0085255D"/>
    <w:rPr>
      <w:rFonts w:ascii="Verdana" w:eastAsia="Times New Roman" w:hAnsi="Verdana"/>
      <w:lang w:val="sr-Cyrl-CS" w:eastAsia="sr-Cyrl-CS"/>
    </w:rPr>
  </w:style>
  <w:style w:type="character" w:styleId="FootnoteReference">
    <w:name w:val="footnote reference"/>
    <w:aliases w:val="Footnote Reference_Knjiga,Footnote Reference_IAUS,Footnote text,ftref"/>
    <w:rsid w:val="0085255D"/>
    <w:rPr>
      <w:vertAlign w:val="superscript"/>
    </w:rPr>
  </w:style>
  <w:style w:type="character" w:customStyle="1" w:styleId="StyleVerdana1">
    <w:name w:val="Style Verdana1"/>
    <w:rsid w:val="0085255D"/>
    <w:rPr>
      <w:rFonts w:ascii="Verdana" w:hAnsi="Verdana"/>
    </w:rPr>
  </w:style>
  <w:style w:type="character" w:customStyle="1" w:styleId="Bodytext75ptSpacing0pt">
    <w:name w:val="Body text + 7;5 pt;Spacing 0 pt"/>
    <w:rsid w:val="0085255D"/>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rPr>
  </w:style>
  <w:style w:type="paragraph" w:styleId="BodyTextIndent3">
    <w:name w:val="Body Text Indent 3"/>
    <w:basedOn w:val="Normal"/>
    <w:link w:val="BodyTextIndent3Char"/>
    <w:rsid w:val="0085255D"/>
    <w:pPr>
      <w:spacing w:after="120"/>
      <w:ind w:left="283"/>
      <w:jc w:val="both"/>
    </w:pPr>
    <w:rPr>
      <w:rFonts w:ascii="Times New Roman" w:eastAsia="Times New Roman" w:hAnsi="Times New Roman"/>
      <w:sz w:val="16"/>
      <w:szCs w:val="16"/>
      <w:lang w:val="en-GB"/>
    </w:rPr>
  </w:style>
  <w:style w:type="character" w:customStyle="1" w:styleId="BodyTextIndent3Char">
    <w:name w:val="Body Text Indent 3 Char"/>
    <w:link w:val="BodyTextIndent3"/>
    <w:rsid w:val="0085255D"/>
    <w:rPr>
      <w:rFonts w:ascii="Times New Roman" w:eastAsia="Times New Roman" w:hAnsi="Times New Roman"/>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6761760">
      <w:bodyDiv w:val="1"/>
      <w:marLeft w:val="0"/>
      <w:marRight w:val="0"/>
      <w:marTop w:val="0"/>
      <w:marBottom w:val="0"/>
      <w:divBdr>
        <w:top w:val="none" w:sz="0" w:space="0" w:color="auto"/>
        <w:left w:val="none" w:sz="0" w:space="0" w:color="auto"/>
        <w:bottom w:val="none" w:sz="0" w:space="0" w:color="auto"/>
        <w:right w:val="none" w:sz="0" w:space="0" w:color="auto"/>
      </w:divBdr>
    </w:div>
    <w:div w:id="769814485">
      <w:bodyDiv w:val="1"/>
      <w:marLeft w:val="0"/>
      <w:marRight w:val="0"/>
      <w:marTop w:val="0"/>
      <w:marBottom w:val="0"/>
      <w:divBdr>
        <w:top w:val="none" w:sz="0" w:space="0" w:color="auto"/>
        <w:left w:val="none" w:sz="0" w:space="0" w:color="auto"/>
        <w:bottom w:val="none" w:sz="0" w:space="0" w:color="auto"/>
        <w:right w:val="none" w:sz="0" w:space="0" w:color="auto"/>
      </w:divBdr>
    </w:div>
    <w:div w:id="1800219693">
      <w:bodyDiv w:val="1"/>
      <w:marLeft w:val="0"/>
      <w:marRight w:val="0"/>
      <w:marTop w:val="0"/>
      <w:marBottom w:val="0"/>
      <w:divBdr>
        <w:top w:val="none" w:sz="0" w:space="0" w:color="auto"/>
        <w:left w:val="none" w:sz="0" w:space="0" w:color="auto"/>
        <w:bottom w:val="none" w:sz="0" w:space="0" w:color="auto"/>
        <w:right w:val="none" w:sz="0" w:space="0" w:color="auto"/>
      </w:divBdr>
    </w:div>
    <w:div w:id="191654573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B8153C-FC60-4DB7-8C3B-D09EB825F1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13933</Words>
  <Characters>79419</Characters>
  <Application>Microsoft Office Word</Application>
  <DocSecurity>0</DocSecurity>
  <Lines>661</Lines>
  <Paragraphs>186</Paragraphs>
  <ScaleCrop>false</ScaleCrop>
  <HeadingPairs>
    <vt:vector size="2" baseType="variant">
      <vt:variant>
        <vt:lpstr>Title</vt:lpstr>
      </vt:variant>
      <vt:variant>
        <vt:i4>1</vt:i4>
      </vt:variant>
    </vt:vector>
  </HeadingPairs>
  <TitlesOfParts>
    <vt:vector size="1" baseType="lpstr">
      <vt:lpstr/>
    </vt:vector>
  </TitlesOfParts>
  <Company>Inter Agrar Srb d.o.o.</Company>
  <LinksUpToDate>false</LinksUpToDate>
  <CharactersWithSpaces>93166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Lazar Džigurski</dc:creator>
  <cp:lastModifiedBy>ENKONS i3</cp:lastModifiedBy>
  <cp:revision>2</cp:revision>
  <cp:lastPrinted>2022-12-12T13:42:00Z</cp:lastPrinted>
  <dcterms:created xsi:type="dcterms:W3CDTF">2023-04-27T11:54:00Z</dcterms:created>
  <dcterms:modified xsi:type="dcterms:W3CDTF">2023-04-27T11:54:00Z</dcterms:modified>
</cp:coreProperties>
</file>