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Назив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и седиште </w:t>
      </w:r>
      <w:r>
        <w:rPr>
          <w:rFonts w:cs="Times New Roman" w:ascii="Times New Roman" w:hAnsi="Times New Roman"/>
          <w:sz w:val="24"/>
          <w:szCs w:val="24"/>
        </w:rPr>
        <w:t>предузећа/</w:t>
      </w:r>
      <w:r>
        <w:rPr>
          <w:rFonts w:cs="Times New Roman" w:ascii="Times New Roman" w:hAnsi="Times New Roman"/>
          <w:sz w:val="24"/>
          <w:szCs w:val="24"/>
          <w:lang w:val="sr-RS"/>
        </w:rPr>
        <w:t>установе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Број: ____________________________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Дана: ___________________________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На основу члана 4. Одлуке  о додели субвенције у виду енергетских ваучера које додељује општина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Беочин </w:t>
      </w:r>
      <w:r>
        <w:rPr>
          <w:rFonts w:cs="Times New Roman" w:ascii="Times New Roman" w:hAnsi="Times New Roman"/>
          <w:sz w:val="24"/>
          <w:szCs w:val="24"/>
        </w:rPr>
        <w:t>("</w:t>
      </w:r>
      <w:r>
        <w:rPr>
          <w:rFonts w:cs="Times New Roman" w:ascii="Times New Roman" w:hAnsi="Times New Roman"/>
          <w:sz w:val="24"/>
          <w:szCs w:val="24"/>
          <w:lang w:val="sr-RS"/>
        </w:rPr>
        <w:t>Службени лист</w:t>
      </w:r>
      <w:r>
        <w:rPr>
          <w:rFonts w:cs="Times New Roman" w:ascii="Times New Roman" w:hAnsi="Times New Roman"/>
          <w:sz w:val="24"/>
          <w:szCs w:val="24"/>
        </w:rPr>
        <w:t xml:space="preserve"> општин</w:t>
      </w:r>
      <w:r>
        <w:rPr>
          <w:rFonts w:cs="Times New Roman" w:ascii="Times New Roman" w:hAnsi="Times New Roman"/>
          <w:sz w:val="24"/>
          <w:szCs w:val="24"/>
          <w:lang w:val="sr-RS"/>
        </w:rPr>
        <w:t>е Беочин</w:t>
      </w:r>
      <w:r>
        <w:rPr>
          <w:rFonts w:cs="Times New Roman" w:ascii="Times New Roman" w:hAnsi="Times New Roman"/>
          <w:sz w:val="24"/>
          <w:szCs w:val="24"/>
        </w:rPr>
        <w:t xml:space="preserve">" број </w:t>
      </w:r>
      <w:r>
        <w:rPr>
          <w:rFonts w:cs="Times New Roman" w:ascii="Times New Roman" w:hAnsi="Times New Roman"/>
          <w:sz w:val="24"/>
          <w:szCs w:val="24"/>
          <w:lang w:val="sr-RS"/>
        </w:rPr>
        <w:t>12</w:t>
      </w:r>
      <w:r>
        <w:rPr>
          <w:rFonts w:cs="Times New Roman" w:ascii="Times New Roman" w:hAnsi="Times New Roman"/>
          <w:sz w:val="24"/>
          <w:szCs w:val="24"/>
        </w:rPr>
        <w:t>/2022) издаје се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ПОТВРДА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 ОСТВАРЕНИМ ПРИХОДИМА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 радник овог преузећа/</w:t>
      </w:r>
      <w:r>
        <w:rPr>
          <w:rFonts w:cs="Times New Roman" w:ascii="Times New Roman" w:hAnsi="Times New Roman"/>
          <w:sz w:val="24"/>
          <w:szCs w:val="24"/>
          <w:lang w:val="sr-RS"/>
        </w:rPr>
        <w:t>установе</w:t>
      </w:r>
      <w:r>
        <w:rPr>
          <w:rFonts w:cs="Times New Roman" w:ascii="Times New Roman" w:hAnsi="Times New Roman"/>
          <w:sz w:val="24"/>
          <w:szCs w:val="24"/>
        </w:rPr>
        <w:t xml:space="preserve"> остварио је приходе по основу зараде за обављени рад и време проведено на раду; минимална зарада, увећана зарада за: прековремени рад, рад на дан празника који је нерадни дан, ноћни рад, раду и сменама и други видови увећане зараде; накнаде зараде за дан празника који је нерадан дан, годишњег одмора, плаћеног одсуства, војне вежбе, по позиву државног органа, боловања и други видови накнаде зараде и друга примања; примање која се остварују по основу уговора о привременим и повременим пословима или уговора о раду ван просторија послодавца и друга примања која подлежу опорезивању, </w:t>
      </w:r>
      <w:r>
        <w:rPr>
          <w:rFonts w:cs="Times New Roman" w:ascii="Times New Roman" w:hAnsi="Times New Roman"/>
          <w:b/>
          <w:sz w:val="24"/>
          <w:szCs w:val="24"/>
        </w:rPr>
        <w:t xml:space="preserve">у месецу који претходи месецу подношења </w:t>
      </w:r>
      <w:r>
        <w:rPr>
          <w:rFonts w:cs="Times New Roman" w:ascii="Times New Roman" w:hAnsi="Times New Roman"/>
          <w:b/>
          <w:sz w:val="24"/>
          <w:szCs w:val="24"/>
          <w:lang w:val="sr-RS"/>
        </w:rPr>
        <w:t>пријаве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УКУПНО: __________________динара.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 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М.П.    </w:t>
      </w:r>
      <w:r>
        <w:rPr>
          <w:rFonts w:cs="Times New Roman" w:ascii="Times New Roman" w:hAnsi="Times New Roman"/>
          <w:b/>
          <w:sz w:val="24"/>
          <w:szCs w:val="24"/>
        </w:rPr>
        <w:t>__________________________________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потпис овлашћеног лица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НАПОМЕНА: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Потврда треба да садржи износ зараде коју је радник примио у месецу који претходи месецу подношења</w:t>
      </w:r>
      <w:r>
        <w:rPr>
          <w:rFonts w:cs="Times New Roman" w:ascii="Times New Roman" w:hAnsi="Times New Roman"/>
          <w:b/>
          <w:sz w:val="24"/>
          <w:szCs w:val="24"/>
          <w:lang w:val="sr-RS"/>
        </w:rPr>
        <w:t xml:space="preserve"> пријаве </w:t>
      </w:r>
      <w:r>
        <w:rPr>
          <w:rFonts w:cs="Times New Roman" w:ascii="Times New Roman" w:hAnsi="Times New Roman"/>
          <w:b/>
          <w:sz w:val="24"/>
          <w:szCs w:val="24"/>
        </w:rPr>
        <w:t xml:space="preserve">без обзира за који месец је извршена иплата.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Приходи се исказују умањени за порезе и доприносе који се на њих обрачунавају и плаћају.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У приходе се не урачунавају: накнаде трошкова за долазак и одлазак са рада, накнаде трошкова за време проведено на службеним путовањима у земљи и иностранству, отпремнине при одласку у пензију, солидарна помоћ, јубиларне награде, износи исплаћених алиментација и помоћ у случају смрти корисника и чланова његове породице.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fals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61d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LibreOffice/6.1.5.2$Windows_X86_64 LibreOffice_project/90f8dcf33c87b3705e78202e3df5142b201bd805</Application>
  <Pages>1</Pages>
  <Words>235</Words>
  <Characters>1471</Characters>
  <CharactersWithSpaces>1824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2022-10-17T07:02:00Z</dcterms:created>
  <dc:creator>korisnik</dc:creator>
  <dc:description/>
  <dc:language>sr-Latn-RS</dc:language>
  <cp:lastModifiedBy/>
  <cp:lastPrinted>2023-01-25T13:11:18Z</cp:lastPrinted>
  <dcterms:modified xsi:type="dcterms:W3CDTF">2023-01-25T13:12:56Z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